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harts/chart1.xml" ContentType="application/vnd.openxmlformats-officedocument.drawingml.chart+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B587D9" w14:textId="27BD4E3F" w:rsidR="000F6D87" w:rsidRDefault="000F6D87">
      <w:pPr>
        <w:rPr>
          <w:noProof/>
        </w:rPr>
      </w:pPr>
      <w:r>
        <w:rPr>
          <w:noProof/>
        </w:rPr>
        <w:drawing>
          <wp:anchor distT="0" distB="0" distL="114935" distR="114935" simplePos="0" relativeHeight="251632128" behindDoc="1" locked="0" layoutInCell="1" allowOverlap="1" wp14:anchorId="22D94152" wp14:editId="154E4425">
            <wp:simplePos x="0" y="0"/>
            <wp:positionH relativeFrom="page">
              <wp:posOffset>0</wp:posOffset>
            </wp:positionH>
            <wp:positionV relativeFrom="page">
              <wp:posOffset>9525</wp:posOffset>
            </wp:positionV>
            <wp:extent cx="7558405" cy="5238750"/>
            <wp:effectExtent l="0" t="0" r="4445" b="0"/>
            <wp:wrapNone/>
            <wp:docPr id="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a:extLst>
                        <a:ext uri="{28A0092B-C50C-407E-A947-70E740481C1C}">
                          <a14:useLocalDpi xmlns:a14="http://schemas.microsoft.com/office/drawing/2010/main" val="0"/>
                        </a:ext>
                      </a:extLst>
                    </a:blip>
                    <a:srcRect l="-5" t="-8" r="-5" b="121"/>
                    <a:stretch/>
                  </pic:blipFill>
                  <pic:spPr bwMode="auto">
                    <a:xfrm>
                      <a:off x="0" y="0"/>
                      <a:ext cx="7558405" cy="5238750"/>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124C67" w14:textId="5C2C168F" w:rsidR="00520C91" w:rsidRDefault="00520C91">
      <w:pPr>
        <w:rPr>
          <w:noProof/>
        </w:rPr>
      </w:pPr>
    </w:p>
    <w:p w14:paraId="5BEF834D" w14:textId="5E9DC2D2" w:rsidR="00A67B1B" w:rsidRDefault="001E1584">
      <w:pPr>
        <w:rPr>
          <w:lang w:eastAsia="en-AU"/>
        </w:rPr>
      </w:pPr>
      <w:r>
        <w:rPr>
          <w:noProof/>
        </w:rPr>
        <mc:AlternateContent>
          <mc:Choice Requires="wps">
            <w:drawing>
              <wp:anchor distT="0" distB="0" distL="114935" distR="114935" simplePos="0" relativeHeight="251643392" behindDoc="1" locked="0" layoutInCell="1" allowOverlap="1" wp14:anchorId="124E9828" wp14:editId="0ED37B23">
                <wp:simplePos x="0" y="0"/>
                <wp:positionH relativeFrom="column">
                  <wp:posOffset>5514975</wp:posOffset>
                </wp:positionH>
                <wp:positionV relativeFrom="paragraph">
                  <wp:posOffset>-20955</wp:posOffset>
                </wp:positionV>
                <wp:extent cx="35560" cy="13970"/>
                <wp:effectExtent l="5715" t="8890" r="635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19AB6" w14:textId="77777777" w:rsidR="008115FB" w:rsidRDefault="008115FB">
                            <w:pPr>
                              <w:pStyle w:val="BodyText"/>
                              <w:rPr>
                                <w:rFonts w:cs="Calibri"/>
                                <w:b/>
                                <w:szCs w:val="20"/>
                              </w:rPr>
                            </w:pPr>
                          </w:p>
                          <w:p w14:paraId="41C8FB41" w14:textId="77777777" w:rsidR="008115FB" w:rsidRDefault="008115FB">
                            <w:pPr>
                              <w:pStyle w:val="BodyText"/>
                              <w:rPr>
                                <w:rFonts w:cs="Calibri"/>
                                <w:b/>
                                <w:szCs w:val="20"/>
                              </w:rPr>
                            </w:pPr>
                          </w:p>
                          <w:p w14:paraId="565BBCDC"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pdate0=</w:t>
                            </w:r>
                            <w:proofErr w:type="spellStart"/>
                            <w:r>
                              <w:rPr>
                                <w:rFonts w:cs="Calibri"/>
                                <w:b/>
                                <w:szCs w:val="20"/>
                                <w:shd w:val="clear" w:color="auto" w:fill="FFFF00"/>
                              </w:rPr>
                              <w:t>dateutils.dateToStr</w:t>
                            </w:r>
                            <w:proofErr w:type="spellEnd"/>
                            <w:r>
                              <w:rPr>
                                <w:rFonts w:cs="Calibri"/>
                                <w:b/>
                                <w:szCs w:val="20"/>
                                <w:shd w:val="clear" w:color="auto" w:fill="FFFF00"/>
                              </w:rPr>
                              <w:t>(</w:t>
                            </w:r>
                            <w:proofErr w:type="spellStart"/>
                            <w:r>
                              <w:rPr>
                                <w:rFonts w:cs="Calibri"/>
                                <w:b/>
                                <w:szCs w:val="20"/>
                                <w:shd w:val="clear" w:color="auto" w:fill="FFFF00"/>
                              </w:rPr>
                              <w:t>dateutils.strToIntDateSeq</w:t>
                            </w:r>
                            <w:proofErr w:type="spellEnd"/>
                            <w:r>
                              <w:rPr>
                                <w:rFonts w:cs="Calibri"/>
                                <w:b/>
                                <w:szCs w:val="20"/>
                                <w:shd w:val="clear" w:color="auto" w:fill="FFFF00"/>
                              </w:rPr>
                              <w:t xml:space="preserve">('Previous Quarter', </w:t>
                            </w:r>
                            <w:proofErr w:type="spellStart"/>
                            <w:r>
                              <w:rPr>
                                <w:rFonts w:cs="Calibri"/>
                                <w:b/>
                                <w:szCs w:val="20"/>
                                <w:shd w:val="clear" w:color="auto" w:fill="FFFF00"/>
                              </w:rPr>
                              <w:t>enddate</w:t>
                            </w:r>
                            <w:proofErr w:type="spellEnd"/>
                            <w:r>
                              <w:rPr>
                                <w:rFonts w:cs="Calibri"/>
                                <w:b/>
                                <w:szCs w:val="20"/>
                                <w:shd w:val="clear" w:color="auto" w:fill="FFFF00"/>
                              </w:rPr>
                              <w:t>=int(x))[0], format='%Y %m %d').replace(' ', ''):&gt;, details=invalid literal for int() with base 10: ''</w:t>
                            </w:r>
                          </w:p>
                          <w:p w14:paraId="1869325E"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pdate1= str((</w:t>
                            </w:r>
                            <w:proofErr w:type="spellStart"/>
                            <w:r>
                              <w:rPr>
                                <w:rFonts w:cs="Calibri"/>
                                <w:b/>
                                <w:szCs w:val="20"/>
                                <w:shd w:val="clear" w:color="auto" w:fill="FFFF00"/>
                              </w:rPr>
                              <w:t>datetime_merge.replace</w:t>
                            </w:r>
                            <w:proofErr w:type="spellEnd"/>
                            <w:r>
                              <w:rPr>
                                <w:rFonts w:cs="Calibri"/>
                                <w:b/>
                                <w:szCs w:val="20"/>
                                <w:shd w:val="clear" w:color="auto" w:fill="FFFF00"/>
                              </w:rPr>
                              <w:t>(int(str(pdate0[0:4])), int(str(pdate0[4:6])), int(str(pdate0[6:8])),0,0,0,0)).</w:t>
                            </w:r>
                            <w:proofErr w:type="spellStart"/>
                            <w:r>
                              <w:rPr>
                                <w:rFonts w:cs="Calibri"/>
                                <w:b/>
                                <w:szCs w:val="20"/>
                                <w:shd w:val="clear" w:color="auto" w:fill="FFFF00"/>
                              </w:rPr>
                              <w:t>strftime</w:t>
                            </w:r>
                            <w:proofErr w:type="spellEnd"/>
                            <w:r>
                              <w:rPr>
                                <w:rFonts w:cs="Calibri"/>
                                <w:b/>
                                <w:szCs w:val="20"/>
                                <w:shd w:val="clear" w:color="auto" w:fill="FFFF00"/>
                              </w:rPr>
                              <w:t>('%Y %m %d')).replace(' ', ''):&gt;, details=global name 'pdate0' is not defined</w:t>
                            </w:r>
                          </w:p>
                          <w:p w14:paraId="16BE0FF3" w14:textId="77777777" w:rsidR="008115FB" w:rsidRDefault="008115FB">
                            <w:pPr>
                              <w:pStyle w:val="BodyText"/>
                              <w:rPr>
                                <w:rFonts w:cs="Calibri"/>
                                <w:b/>
                                <w:szCs w:val="20"/>
                                <w:shd w:val="clear" w:color="auto" w:fill="FFFF00"/>
                              </w:rPr>
                            </w:pPr>
                            <w:r>
                              <w:rPr>
                                <w:rFonts w:cs="Calibri"/>
                                <w:b/>
                                <w:szCs w:val="20"/>
                                <w:shd w:val="clear" w:color="auto" w:fill="FFFF00"/>
                              </w:rPr>
                              <w:t>Err: Handling &lt;:let m=int(str(pdate0[4:6])):&gt;, details=global name 'pdate0' is not defined</w:t>
                            </w:r>
                          </w:p>
                          <w:p w14:paraId="1476A1EA" w14:textId="77777777" w:rsidR="008115FB" w:rsidRDefault="008115FB">
                            <w:pPr>
                              <w:pStyle w:val="BodyText"/>
                              <w:rPr>
                                <w:rFonts w:cs="Calibri"/>
                                <w:b/>
                                <w:szCs w:val="20"/>
                                <w:shd w:val="clear" w:color="auto" w:fill="FFFF00"/>
                              </w:rPr>
                            </w:pPr>
                            <w:r>
                              <w:rPr>
                                <w:rFonts w:cs="Calibri"/>
                                <w:b/>
                                <w:szCs w:val="20"/>
                                <w:shd w:val="clear" w:color="auto" w:fill="FFFF00"/>
                              </w:rPr>
                              <w:t>Err: Handling &lt;:let m=m+2:&gt;, details=global name 'm' is not defined</w:t>
                            </w:r>
                          </w:p>
                          <w:p w14:paraId="262E502C"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pdate1= str((</w:t>
                            </w:r>
                            <w:proofErr w:type="spellStart"/>
                            <w:r>
                              <w:rPr>
                                <w:rFonts w:cs="Calibri"/>
                                <w:b/>
                                <w:szCs w:val="20"/>
                                <w:shd w:val="clear" w:color="auto" w:fill="FFFF00"/>
                              </w:rPr>
                              <w:t>datetime_merge.replace</w:t>
                            </w:r>
                            <w:proofErr w:type="spellEnd"/>
                            <w:r>
                              <w:rPr>
                                <w:rFonts w:cs="Calibri"/>
                                <w:b/>
                                <w:szCs w:val="20"/>
                                <w:shd w:val="clear" w:color="auto" w:fill="FFFF00"/>
                              </w:rPr>
                              <w:t>(int(str(pdate0[0:4])), int(str(m)), int(str(d)),0,0,0,0)).</w:t>
                            </w:r>
                            <w:proofErr w:type="spellStart"/>
                            <w:r>
                              <w:rPr>
                                <w:rFonts w:cs="Calibri"/>
                                <w:b/>
                                <w:szCs w:val="20"/>
                                <w:shd w:val="clear" w:color="auto" w:fill="FFFF00"/>
                              </w:rPr>
                              <w:t>strftime</w:t>
                            </w:r>
                            <w:proofErr w:type="spellEnd"/>
                            <w:r>
                              <w:rPr>
                                <w:rFonts w:cs="Calibri"/>
                                <w:b/>
                                <w:szCs w:val="20"/>
                                <w:shd w:val="clear" w:color="auto" w:fill="FFFF00"/>
                              </w:rPr>
                              <w:t>('%Y %m %d')).replace(' ', ''):&gt;, details=global name 'pdate0' is not defined</w:t>
                            </w:r>
                          </w:p>
                          <w:p w14:paraId="59C66A5F" w14:textId="77777777" w:rsidR="008115FB" w:rsidRDefault="008115FB">
                            <w:pPr>
                              <w:pStyle w:val="BodyText"/>
                              <w:rPr>
                                <w:rFonts w:cs="Calibri"/>
                                <w:b/>
                                <w:szCs w:val="20"/>
                                <w:shd w:val="clear" w:color="auto" w:fill="FFFF00"/>
                              </w:rPr>
                            </w:pPr>
                            <w:r>
                              <w:rPr>
                                <w:rFonts w:cs="Calibri"/>
                                <w:b/>
                                <w:szCs w:val="20"/>
                                <w:shd w:val="clear" w:color="auto" w:fill="FFFF00"/>
                              </w:rPr>
                              <w:t xml:space="preserve">Err: Handling &lt;:let </w:t>
                            </w:r>
                            <w:proofErr w:type="spellStart"/>
                            <w:r>
                              <w:rPr>
                                <w:rFonts w:cs="Calibri"/>
                                <w:b/>
                                <w:szCs w:val="20"/>
                                <w:shd w:val="clear" w:color="auto" w:fill="FFFF00"/>
                              </w:rPr>
                              <w:t>pdate_cover</w:t>
                            </w:r>
                            <w:proofErr w:type="spellEnd"/>
                            <w:r>
                              <w:rPr>
                                <w:rFonts w:cs="Calibri"/>
                                <w:b/>
                                <w:szCs w:val="20"/>
                                <w:shd w:val="clear" w:color="auto" w:fill="FFFF00"/>
                              </w:rPr>
                              <w:t>=str(pdate0)+('-')+str(pdate1):&gt;, details=global name 'pdate0' is not defined</w:t>
                            </w:r>
                          </w:p>
                          <w:p w14:paraId="2BEB95CE" w14:textId="77777777" w:rsidR="008115FB" w:rsidRDefault="008115FB">
                            <w:pPr>
                              <w:pStyle w:val="BodyText"/>
                              <w:rPr>
                                <w:rFonts w:cs="Calibri"/>
                                <w:b/>
                                <w:szCs w:val="20"/>
                                <w:shd w:val="clear" w:color="auto" w:fill="FFFF00"/>
                              </w:rPr>
                            </w:pPr>
                            <w:r>
                              <w:rPr>
                                <w:rFonts w:cs="Calibri"/>
                                <w:b/>
                                <w:szCs w:val="20"/>
                                <w:shd w:val="clear" w:color="auto" w:fill="FFFF00"/>
                              </w:rPr>
                              <w:t xml:space="preserve">Err: Handling &lt;:let </w:t>
                            </w:r>
                            <w:proofErr w:type="spellStart"/>
                            <w:r>
                              <w:rPr>
                                <w:rFonts w:cs="Calibri"/>
                                <w:b/>
                                <w:szCs w:val="20"/>
                                <w:shd w:val="clear" w:color="auto" w:fill="FFFF00"/>
                              </w:rPr>
                              <w:t>start_suffix</w:t>
                            </w:r>
                            <w:proofErr w:type="spellEnd"/>
                            <w:r>
                              <w:rPr>
                                <w:rFonts w:cs="Calibri"/>
                                <w:b/>
                                <w:szCs w:val="20"/>
                                <w:shd w:val="clear" w:color="auto" w:fill="FFFF00"/>
                              </w:rPr>
                              <w:t>=int(str(pdate0[6:8])):&gt;, details=global name 'pdate0' is not defined</w:t>
                            </w:r>
                          </w:p>
                          <w:p w14:paraId="07DECAC5" w14:textId="77777777" w:rsidR="008115FB" w:rsidRDefault="008115FB">
                            <w:pPr>
                              <w:pStyle w:val="BodyText"/>
                              <w:rPr>
                                <w:rFonts w:cs="Calibri"/>
                                <w:b/>
                                <w:szCs w:val="20"/>
                                <w:shd w:val="clear" w:color="auto" w:fill="FFFF00"/>
                              </w:rPr>
                            </w:pPr>
                            <w:r>
                              <w:rPr>
                                <w:rFonts w:cs="Calibri"/>
                                <w:b/>
                                <w:szCs w:val="20"/>
                                <w:shd w:val="clear" w:color="auto" w:fill="FFFF00"/>
                              </w:rPr>
                              <w:t xml:space="preserve">Err: Handling &lt;:let </w:t>
                            </w:r>
                            <w:proofErr w:type="spellStart"/>
                            <w:r>
                              <w:rPr>
                                <w:rFonts w:cs="Calibri"/>
                                <w:b/>
                                <w:szCs w:val="20"/>
                                <w:shd w:val="clear" w:color="auto" w:fill="FFFF00"/>
                              </w:rPr>
                              <w:t>end_suffix</w:t>
                            </w:r>
                            <w:proofErr w:type="spellEnd"/>
                            <w:r>
                              <w:rPr>
                                <w:rFonts w:cs="Calibri"/>
                                <w:b/>
                                <w:szCs w:val="20"/>
                                <w:shd w:val="clear" w:color="auto" w:fill="FFFF00"/>
                              </w:rPr>
                              <w:t>=int(str(pdate1[6:8])):&gt;, details=global name 'pdate1' is not defined</w:t>
                            </w:r>
                          </w:p>
                          <w:p w14:paraId="09158D42"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start_date1=int(str(pdate0[6:8]).strip('0')) if str(pdate0[6:8]).</w:t>
                            </w:r>
                            <w:proofErr w:type="spellStart"/>
                            <w:r>
                              <w:rPr>
                                <w:rFonts w:cs="Calibri"/>
                                <w:b/>
                                <w:szCs w:val="20"/>
                                <w:shd w:val="clear" w:color="auto" w:fill="FFFF00"/>
                              </w:rPr>
                              <w:t>startswith</w:t>
                            </w:r>
                            <w:proofErr w:type="spellEnd"/>
                            <w:r>
                              <w:rPr>
                                <w:rFonts w:cs="Calibri"/>
                                <w:b/>
                                <w:szCs w:val="20"/>
                                <w:shd w:val="clear" w:color="auto" w:fill="FFFF00"/>
                              </w:rPr>
                              <w:t>('0') else int(str(pdate0[6:8])):&gt;, details=global name 'pdate0' is not defined</w:t>
                            </w:r>
                          </w:p>
                          <w:p w14:paraId="1AD8DE77"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start_date2=</w:t>
                            </w:r>
                            <w:proofErr w:type="spellStart"/>
                            <w:r>
                              <w:rPr>
                                <w:rFonts w:cs="Calibri"/>
                                <w:b/>
                                <w:szCs w:val="20"/>
                                <w:shd w:val="clear" w:color="auto" w:fill="FFFF00"/>
                              </w:rPr>
                              <w:t>start_suffix</w:t>
                            </w:r>
                            <w:proofErr w:type="spellEnd"/>
                            <w:r>
                              <w:rPr>
                                <w:rFonts w:cs="Calibri"/>
                                <w:b/>
                                <w:szCs w:val="20"/>
                                <w:shd w:val="clear" w:color="auto" w:fill="FFFF00"/>
                              </w:rPr>
                              <w:t xml:space="preserve"> in (1, 01, 21, 31) and '</w:t>
                            </w:r>
                            <w:proofErr w:type="spellStart"/>
                            <w:r>
                              <w:rPr>
                                <w:rFonts w:cs="Calibri"/>
                                <w:b/>
                                <w:szCs w:val="20"/>
                                <w:shd w:val="clear" w:color="auto" w:fill="FFFF00"/>
                              </w:rPr>
                              <w:t>st</w:t>
                            </w:r>
                            <w:proofErr w:type="spellEnd"/>
                            <w:r>
                              <w:rPr>
                                <w:rFonts w:cs="Calibri"/>
                                <w:b/>
                                <w:szCs w:val="20"/>
                                <w:shd w:val="clear" w:color="auto" w:fill="FFFF00"/>
                              </w:rPr>
                              <w:t>' or (</w:t>
                            </w:r>
                            <w:proofErr w:type="spellStart"/>
                            <w:r>
                              <w:rPr>
                                <w:rFonts w:cs="Calibri"/>
                                <w:b/>
                                <w:szCs w:val="20"/>
                                <w:shd w:val="clear" w:color="auto" w:fill="FFFF00"/>
                              </w:rPr>
                              <w:t>start_suffix</w:t>
                            </w:r>
                            <w:proofErr w:type="spellEnd"/>
                            <w:r>
                              <w:rPr>
                                <w:rFonts w:cs="Calibri"/>
                                <w:b/>
                                <w:szCs w:val="20"/>
                                <w:shd w:val="clear" w:color="auto" w:fill="FFFF00"/>
                              </w:rPr>
                              <w:t xml:space="preserve"> in (2, 02, 22) and '</w:t>
                            </w:r>
                            <w:proofErr w:type="spellStart"/>
                            <w:r>
                              <w:rPr>
                                <w:rFonts w:cs="Calibri"/>
                                <w:b/>
                                <w:szCs w:val="20"/>
                                <w:shd w:val="clear" w:color="auto" w:fill="FFFF00"/>
                              </w:rPr>
                              <w:t>nd</w:t>
                            </w:r>
                            <w:proofErr w:type="spellEnd"/>
                            <w:r>
                              <w:rPr>
                                <w:rFonts w:cs="Calibri"/>
                                <w:b/>
                                <w:szCs w:val="20"/>
                                <w:shd w:val="clear" w:color="auto" w:fill="FFFF00"/>
                              </w:rPr>
                              <w:t>' or (</w:t>
                            </w:r>
                            <w:proofErr w:type="spellStart"/>
                            <w:r>
                              <w:rPr>
                                <w:rFonts w:cs="Calibri"/>
                                <w:b/>
                                <w:szCs w:val="20"/>
                                <w:shd w:val="clear" w:color="auto" w:fill="FFFF00"/>
                              </w:rPr>
                              <w:t>start_suffix</w:t>
                            </w:r>
                            <w:proofErr w:type="spellEnd"/>
                            <w:r>
                              <w:rPr>
                                <w:rFonts w:cs="Calibri"/>
                                <w:b/>
                                <w:szCs w:val="20"/>
                                <w:shd w:val="clear" w:color="auto" w:fill="FFFF00"/>
                              </w:rPr>
                              <w:t xml:space="preserve"> in (3, 03, 23) and '</w:t>
                            </w:r>
                            <w:proofErr w:type="spellStart"/>
                            <w:r>
                              <w:rPr>
                                <w:rFonts w:cs="Calibri"/>
                                <w:b/>
                                <w:szCs w:val="20"/>
                                <w:shd w:val="clear" w:color="auto" w:fill="FFFF00"/>
                              </w:rPr>
                              <w:t>rd</w:t>
                            </w:r>
                            <w:proofErr w:type="spellEnd"/>
                            <w:r>
                              <w:rPr>
                                <w:rFonts w:cs="Calibri"/>
                                <w:b/>
                                <w:szCs w:val="20"/>
                                <w:shd w:val="clear" w:color="auto" w:fill="FFFF00"/>
                              </w:rPr>
                              <w:t>' or '</w:t>
                            </w:r>
                            <w:proofErr w:type="spellStart"/>
                            <w:r>
                              <w:rPr>
                                <w:rFonts w:cs="Calibri"/>
                                <w:b/>
                                <w:szCs w:val="20"/>
                                <w:shd w:val="clear" w:color="auto" w:fill="FFFF00"/>
                              </w:rPr>
                              <w:t>th</w:t>
                            </w:r>
                            <w:proofErr w:type="spellEnd"/>
                            <w:r>
                              <w:rPr>
                                <w:rFonts w:cs="Calibri"/>
                                <w:b/>
                                <w:szCs w:val="20"/>
                                <w:shd w:val="clear" w:color="auto" w:fill="FFFF00"/>
                              </w:rPr>
                              <w:t>')):&gt;, details=global name '</w:t>
                            </w:r>
                            <w:proofErr w:type="spellStart"/>
                            <w:r>
                              <w:rPr>
                                <w:rFonts w:cs="Calibri"/>
                                <w:b/>
                                <w:szCs w:val="20"/>
                                <w:shd w:val="clear" w:color="auto" w:fill="FFFF00"/>
                              </w:rPr>
                              <w:t>start_suffix</w:t>
                            </w:r>
                            <w:proofErr w:type="spellEnd"/>
                            <w:r>
                              <w:rPr>
                                <w:rFonts w:cs="Calibri"/>
                                <w:b/>
                                <w:szCs w:val="20"/>
                                <w:shd w:val="clear" w:color="auto" w:fill="FFFF00"/>
                              </w:rPr>
                              <w:t>' is not defined</w:t>
                            </w:r>
                          </w:p>
                          <w:p w14:paraId="0CDB4BA2"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start_date3= str((</w:t>
                            </w:r>
                            <w:proofErr w:type="spellStart"/>
                            <w:r>
                              <w:rPr>
                                <w:rFonts w:cs="Calibri"/>
                                <w:b/>
                                <w:szCs w:val="20"/>
                                <w:shd w:val="clear" w:color="auto" w:fill="FFFF00"/>
                              </w:rPr>
                              <w:t>datetime_merge.replace</w:t>
                            </w:r>
                            <w:proofErr w:type="spellEnd"/>
                            <w:r>
                              <w:rPr>
                                <w:rFonts w:cs="Calibri"/>
                                <w:b/>
                                <w:szCs w:val="20"/>
                                <w:shd w:val="clear" w:color="auto" w:fill="FFFF00"/>
                              </w:rPr>
                              <w:t>(int(str(pdate0[0:4])), int(str(pdate0[4:6])), int(str(pdate0[6:8])),0,0,0,0)).</w:t>
                            </w:r>
                            <w:proofErr w:type="spellStart"/>
                            <w:r>
                              <w:rPr>
                                <w:rFonts w:cs="Calibri"/>
                                <w:b/>
                                <w:szCs w:val="20"/>
                                <w:shd w:val="clear" w:color="auto" w:fill="FFFF00"/>
                              </w:rPr>
                              <w:t>strftime</w:t>
                            </w:r>
                            <w:proofErr w:type="spellEnd"/>
                            <w:r>
                              <w:rPr>
                                <w:rFonts w:cs="Calibri"/>
                                <w:b/>
                                <w:szCs w:val="20"/>
                                <w:shd w:val="clear" w:color="auto" w:fill="FFFF00"/>
                              </w:rPr>
                              <w:t>('%B %Y')):&gt;, details=global name 'pdate0' is not defined</w:t>
                            </w:r>
                          </w:p>
                          <w:p w14:paraId="53F13581" w14:textId="77777777" w:rsidR="008115FB" w:rsidRDefault="008115FB">
                            <w:pPr>
                              <w:pStyle w:val="BodyText"/>
                              <w:rPr>
                                <w:rFonts w:cs="Calibri"/>
                                <w:b/>
                                <w:szCs w:val="20"/>
                                <w:shd w:val="clear" w:color="auto" w:fill="FFFF00"/>
                              </w:rPr>
                            </w:pPr>
                            <w:r>
                              <w:rPr>
                                <w:rFonts w:cs="Calibri"/>
                                <w:b/>
                                <w:szCs w:val="20"/>
                                <w:shd w:val="clear" w:color="auto" w:fill="FFFF00"/>
                              </w:rPr>
                              <w:t>Err: Handling &lt;:let end_date1=int(str(pdate1[6:8]).strip('0')) if str(pdate1[6:8]).</w:t>
                            </w:r>
                            <w:proofErr w:type="spellStart"/>
                            <w:r>
                              <w:rPr>
                                <w:rFonts w:cs="Calibri"/>
                                <w:b/>
                                <w:szCs w:val="20"/>
                                <w:shd w:val="clear" w:color="auto" w:fill="FFFF00"/>
                              </w:rPr>
                              <w:t>startswith</w:t>
                            </w:r>
                            <w:proofErr w:type="spellEnd"/>
                            <w:r>
                              <w:rPr>
                                <w:rFonts w:cs="Calibri"/>
                                <w:b/>
                                <w:szCs w:val="20"/>
                                <w:shd w:val="clear" w:color="auto" w:fill="FFFF00"/>
                              </w:rPr>
                              <w:t>('0') else int(str(pdate1[6:8])):&gt;, details=global name 'pdate1' is not defined</w:t>
                            </w:r>
                          </w:p>
                          <w:p w14:paraId="679E83C8" w14:textId="77777777" w:rsidR="008115FB" w:rsidRDefault="008115FB">
                            <w:pPr>
                              <w:pStyle w:val="BodyText"/>
                              <w:rPr>
                                <w:rFonts w:cs="Calibri"/>
                                <w:b/>
                                <w:szCs w:val="20"/>
                                <w:shd w:val="clear" w:color="auto" w:fill="FFFF00"/>
                              </w:rPr>
                            </w:pPr>
                            <w:r>
                              <w:rPr>
                                <w:rFonts w:cs="Calibri"/>
                                <w:b/>
                                <w:szCs w:val="20"/>
                                <w:shd w:val="clear" w:color="auto" w:fill="FFFF00"/>
                              </w:rPr>
                              <w:t>Err: Handling &lt;:let end_date2=</w:t>
                            </w:r>
                            <w:proofErr w:type="spellStart"/>
                            <w:r>
                              <w:rPr>
                                <w:rFonts w:cs="Calibri"/>
                                <w:b/>
                                <w:szCs w:val="20"/>
                                <w:shd w:val="clear" w:color="auto" w:fill="FFFF00"/>
                              </w:rPr>
                              <w:t>end_suffix</w:t>
                            </w:r>
                            <w:proofErr w:type="spellEnd"/>
                            <w:r>
                              <w:rPr>
                                <w:rFonts w:cs="Calibri"/>
                                <w:b/>
                                <w:szCs w:val="20"/>
                                <w:shd w:val="clear" w:color="auto" w:fill="FFFF00"/>
                              </w:rPr>
                              <w:t xml:space="preserve"> in (1, 01, 21, 31) and '</w:t>
                            </w:r>
                            <w:proofErr w:type="spellStart"/>
                            <w:r>
                              <w:rPr>
                                <w:rFonts w:cs="Calibri"/>
                                <w:b/>
                                <w:szCs w:val="20"/>
                                <w:shd w:val="clear" w:color="auto" w:fill="FFFF00"/>
                              </w:rPr>
                              <w:t>st</w:t>
                            </w:r>
                            <w:proofErr w:type="spellEnd"/>
                            <w:r>
                              <w:rPr>
                                <w:rFonts w:cs="Calibri"/>
                                <w:b/>
                                <w:szCs w:val="20"/>
                                <w:shd w:val="clear" w:color="auto" w:fill="FFFF00"/>
                              </w:rPr>
                              <w:t>' or (</w:t>
                            </w:r>
                            <w:proofErr w:type="spellStart"/>
                            <w:r>
                              <w:rPr>
                                <w:rFonts w:cs="Calibri"/>
                                <w:b/>
                                <w:szCs w:val="20"/>
                                <w:shd w:val="clear" w:color="auto" w:fill="FFFF00"/>
                              </w:rPr>
                              <w:t>end_suffix</w:t>
                            </w:r>
                            <w:proofErr w:type="spellEnd"/>
                            <w:r>
                              <w:rPr>
                                <w:rFonts w:cs="Calibri"/>
                                <w:b/>
                                <w:szCs w:val="20"/>
                                <w:shd w:val="clear" w:color="auto" w:fill="FFFF00"/>
                              </w:rPr>
                              <w:t xml:space="preserve"> in (2,02, 22) and '</w:t>
                            </w:r>
                            <w:proofErr w:type="spellStart"/>
                            <w:r>
                              <w:rPr>
                                <w:rFonts w:cs="Calibri"/>
                                <w:b/>
                                <w:szCs w:val="20"/>
                                <w:shd w:val="clear" w:color="auto" w:fill="FFFF00"/>
                              </w:rPr>
                              <w:t>nd</w:t>
                            </w:r>
                            <w:proofErr w:type="spellEnd"/>
                            <w:r>
                              <w:rPr>
                                <w:rFonts w:cs="Calibri"/>
                                <w:b/>
                                <w:szCs w:val="20"/>
                                <w:shd w:val="clear" w:color="auto" w:fill="FFFF00"/>
                              </w:rPr>
                              <w:t>' or (</w:t>
                            </w:r>
                            <w:proofErr w:type="spellStart"/>
                            <w:r>
                              <w:rPr>
                                <w:rFonts w:cs="Calibri"/>
                                <w:b/>
                                <w:szCs w:val="20"/>
                                <w:shd w:val="clear" w:color="auto" w:fill="FFFF00"/>
                              </w:rPr>
                              <w:t>end_suffix</w:t>
                            </w:r>
                            <w:proofErr w:type="spellEnd"/>
                            <w:r>
                              <w:rPr>
                                <w:rFonts w:cs="Calibri"/>
                                <w:b/>
                                <w:szCs w:val="20"/>
                                <w:shd w:val="clear" w:color="auto" w:fill="FFFF00"/>
                              </w:rPr>
                              <w:t xml:space="preserve"> in (3, 03, 23) and '</w:t>
                            </w:r>
                            <w:proofErr w:type="spellStart"/>
                            <w:r>
                              <w:rPr>
                                <w:rFonts w:cs="Calibri"/>
                                <w:b/>
                                <w:szCs w:val="20"/>
                                <w:shd w:val="clear" w:color="auto" w:fill="FFFF00"/>
                              </w:rPr>
                              <w:t>rd</w:t>
                            </w:r>
                            <w:proofErr w:type="spellEnd"/>
                            <w:r>
                              <w:rPr>
                                <w:rFonts w:cs="Calibri"/>
                                <w:b/>
                                <w:szCs w:val="20"/>
                                <w:shd w:val="clear" w:color="auto" w:fill="FFFF00"/>
                              </w:rPr>
                              <w:t>' or '</w:t>
                            </w:r>
                            <w:proofErr w:type="spellStart"/>
                            <w:r>
                              <w:rPr>
                                <w:rFonts w:cs="Calibri"/>
                                <w:b/>
                                <w:szCs w:val="20"/>
                                <w:shd w:val="clear" w:color="auto" w:fill="FFFF00"/>
                              </w:rPr>
                              <w:t>th</w:t>
                            </w:r>
                            <w:proofErr w:type="spellEnd"/>
                            <w:r>
                              <w:rPr>
                                <w:rFonts w:cs="Calibri"/>
                                <w:b/>
                                <w:szCs w:val="20"/>
                                <w:shd w:val="clear" w:color="auto" w:fill="FFFF00"/>
                              </w:rPr>
                              <w:t>')):&gt;, details=global name '</w:t>
                            </w:r>
                            <w:proofErr w:type="spellStart"/>
                            <w:r>
                              <w:rPr>
                                <w:rFonts w:cs="Calibri"/>
                                <w:b/>
                                <w:szCs w:val="20"/>
                                <w:shd w:val="clear" w:color="auto" w:fill="FFFF00"/>
                              </w:rPr>
                              <w:t>end_suffix</w:t>
                            </w:r>
                            <w:proofErr w:type="spellEnd"/>
                            <w:r>
                              <w:rPr>
                                <w:rFonts w:cs="Calibri"/>
                                <w:b/>
                                <w:szCs w:val="20"/>
                                <w:shd w:val="clear" w:color="auto" w:fill="FFFF00"/>
                              </w:rPr>
                              <w:t>' is not defined</w:t>
                            </w:r>
                          </w:p>
                          <w:p w14:paraId="47327B67" w14:textId="77777777" w:rsidR="008115FB" w:rsidRDefault="008115FB">
                            <w:pPr>
                              <w:pStyle w:val="BodyText"/>
                              <w:rPr>
                                <w:rFonts w:cs="Calibri"/>
                                <w:b/>
                                <w:szCs w:val="20"/>
                              </w:rPr>
                            </w:pPr>
                            <w:r>
                              <w:rPr>
                                <w:rFonts w:cs="Calibri"/>
                                <w:b/>
                                <w:szCs w:val="20"/>
                                <w:shd w:val="clear" w:color="auto" w:fill="FFFF00"/>
                              </w:rPr>
                              <w:t>Err: Handling &lt;:let end_date3= str((</w:t>
                            </w:r>
                            <w:proofErr w:type="spellStart"/>
                            <w:r>
                              <w:rPr>
                                <w:rFonts w:cs="Calibri"/>
                                <w:b/>
                                <w:szCs w:val="20"/>
                                <w:shd w:val="clear" w:color="auto" w:fill="FFFF00"/>
                              </w:rPr>
                              <w:t>datetime_merge.replace</w:t>
                            </w:r>
                            <w:proofErr w:type="spellEnd"/>
                            <w:r>
                              <w:rPr>
                                <w:rFonts w:cs="Calibri"/>
                                <w:b/>
                                <w:szCs w:val="20"/>
                                <w:shd w:val="clear" w:color="auto" w:fill="FFFF00"/>
                              </w:rPr>
                              <w:t>(int(str(pdate1[0:4])), int(str(pdate1[4:6])), int(str(pdate1[6:8])),0,0,0,0)).</w:t>
                            </w:r>
                            <w:proofErr w:type="spellStart"/>
                            <w:r>
                              <w:rPr>
                                <w:rFonts w:cs="Calibri"/>
                                <w:b/>
                                <w:szCs w:val="20"/>
                                <w:shd w:val="clear" w:color="auto" w:fill="FFFF00"/>
                              </w:rPr>
                              <w:t>strftime</w:t>
                            </w:r>
                            <w:proofErr w:type="spellEnd"/>
                            <w:r>
                              <w:rPr>
                                <w:rFonts w:cs="Calibri"/>
                                <w:b/>
                                <w:szCs w:val="20"/>
                                <w:shd w:val="clear" w:color="auto" w:fill="FFFF00"/>
                              </w:rPr>
                              <w:t>('%B %Y')):&gt;, details=global name 'pdate1' is not defined</w:t>
                            </w:r>
                          </w:p>
                          <w:p w14:paraId="76B4FFE6" w14:textId="77777777" w:rsidR="008115FB" w:rsidRDefault="008115FB">
                            <w:pPr>
                              <w:pStyle w:val="BodyText"/>
                              <w:rPr>
                                <w:rFonts w:cs="Calibri"/>
                                <w:b/>
                                <w:szCs w:val="20"/>
                              </w:rPr>
                            </w:pPr>
                          </w:p>
                          <w:p w14:paraId="18CA0076" w14:textId="77777777" w:rsidR="008115FB" w:rsidRDefault="008115FB">
                            <w:pPr>
                              <w:pStyle w:val="BodyText"/>
                              <w:rPr>
                                <w:rFonts w:cs="Calibri"/>
                                <w:b/>
                                <w:szCs w:val="20"/>
                              </w:rPr>
                            </w:pPr>
                          </w:p>
                          <w:p w14:paraId="1880638B" w14:textId="77777777" w:rsidR="008115FB" w:rsidRDefault="008115FB">
                            <w:pPr>
                              <w:pStyle w:val="BodyText"/>
                              <w:rPr>
                                <w:rFonts w:cs="Calibri"/>
                                <w:b/>
                                <w:szCs w:val="20"/>
                              </w:rPr>
                            </w:pPr>
                            <w:r>
                              <w:rPr>
                                <w:rFonts w:cs="Calibri"/>
                                <w:b/>
                                <w:szCs w:val="20"/>
                              </w:rPr>
                              <w:t xml:space="preserve"> </w:t>
                            </w:r>
                          </w:p>
                          <w:p w14:paraId="10779993" w14:textId="77777777" w:rsidR="008115FB" w:rsidRDefault="008115FB">
                            <w:pPr>
                              <w:pStyle w:val="BodyText"/>
                              <w:rPr>
                                <w:rFonts w:cs="Calibri"/>
                                <w:b/>
                                <w:szCs w:val="20"/>
                              </w:rPr>
                            </w:pPr>
                            <w:r>
                              <w:rPr>
                                <w:rFonts w:cs="Calibri"/>
                                <w:b/>
                                <w:szCs w:val="20"/>
                              </w:rPr>
                              <w:t xml:space="preserve"> </w:t>
                            </w:r>
                          </w:p>
                          <w:p w14:paraId="574B5A38" w14:textId="77777777" w:rsidR="008115FB" w:rsidRDefault="008115FB">
                            <w:pPr>
                              <w:pStyle w:val="BodyText"/>
                              <w:rPr>
                                <w:rFonts w:cs="Calibri"/>
                                <w:b/>
                                <w:szCs w:val="20"/>
                              </w:rPr>
                            </w:pPr>
                          </w:p>
                          <w:p w14:paraId="00D0EA91" w14:textId="77777777" w:rsidR="008115FB" w:rsidRDefault="008115FB">
                            <w:pPr>
                              <w:pStyle w:val="BodyText"/>
                              <w:rPr>
                                <w:rFonts w:cs="Calibri"/>
                                <w:b/>
                                <w:szCs w:val="20"/>
                                <w:shd w:val="clear" w:color="auto" w:fill="FFFF00"/>
                              </w:rPr>
                            </w:pPr>
                            <w:r>
                              <w:rPr>
                                <w:rFonts w:cs="Calibri"/>
                                <w:b/>
                                <w:szCs w:val="20"/>
                                <w:shd w:val="clear" w:color="auto" w:fill="FFFF00"/>
                              </w:rPr>
                              <w:t>Err: Handling &lt;:let yeardate0=</w:t>
                            </w:r>
                            <w:proofErr w:type="spellStart"/>
                            <w:r>
                              <w:rPr>
                                <w:rFonts w:cs="Calibri"/>
                                <w:b/>
                                <w:szCs w:val="20"/>
                                <w:shd w:val="clear" w:color="auto" w:fill="FFFF00"/>
                              </w:rPr>
                              <w:t>dateutils.dateToStr</w:t>
                            </w:r>
                            <w:proofErr w:type="spellEnd"/>
                            <w:r>
                              <w:rPr>
                                <w:rFonts w:cs="Calibri"/>
                                <w:b/>
                                <w:szCs w:val="20"/>
                                <w:shd w:val="clear" w:color="auto" w:fill="FFFF00"/>
                              </w:rPr>
                              <w:t>(</w:t>
                            </w:r>
                            <w:proofErr w:type="spellStart"/>
                            <w:r>
                              <w:rPr>
                                <w:rFonts w:cs="Calibri"/>
                                <w:b/>
                                <w:szCs w:val="20"/>
                                <w:shd w:val="clear" w:color="auto" w:fill="FFFF00"/>
                              </w:rPr>
                              <w:t>dateutils.strToIntDateSeq</w:t>
                            </w:r>
                            <w:proofErr w:type="spellEnd"/>
                            <w:r>
                              <w:rPr>
                                <w:rFonts w:cs="Calibri"/>
                                <w:b/>
                                <w:szCs w:val="20"/>
                                <w:shd w:val="clear" w:color="auto" w:fill="FFFF00"/>
                              </w:rPr>
                              <w:t xml:space="preserve">('Last 12 Months (Day)', </w:t>
                            </w:r>
                            <w:proofErr w:type="spellStart"/>
                            <w:r>
                              <w:rPr>
                                <w:rFonts w:cs="Calibri"/>
                                <w:b/>
                                <w:szCs w:val="20"/>
                                <w:shd w:val="clear" w:color="auto" w:fill="FFFF00"/>
                              </w:rPr>
                              <w:t>enddate</w:t>
                            </w:r>
                            <w:proofErr w:type="spellEnd"/>
                            <w:r>
                              <w:rPr>
                                <w:rFonts w:cs="Calibri"/>
                                <w:b/>
                                <w:szCs w:val="20"/>
                                <w:shd w:val="clear" w:color="auto" w:fill="FFFF00"/>
                              </w:rPr>
                              <w:t>=int(x))[0], format='%Y %m %d').replace(' ', ''):&gt;, details=year is out of range</w:t>
                            </w:r>
                          </w:p>
                          <w:p w14:paraId="69C37671" w14:textId="77777777" w:rsidR="008115FB" w:rsidRDefault="008115FB">
                            <w:pPr>
                              <w:pStyle w:val="BodyText"/>
                              <w:rPr>
                                <w:rFonts w:cs="Calibri"/>
                                <w:b/>
                                <w:szCs w:val="20"/>
                              </w:rPr>
                            </w:pPr>
                            <w:r>
                              <w:rPr>
                                <w:rFonts w:cs="Calibri"/>
                                <w:b/>
                                <w:szCs w:val="20"/>
                                <w:shd w:val="clear" w:color="auto" w:fill="FFFF00"/>
                              </w:rPr>
                              <w:t xml:space="preserve">Err: Handling &lt;:let </w:t>
                            </w:r>
                            <w:proofErr w:type="spellStart"/>
                            <w:r>
                              <w:rPr>
                                <w:rFonts w:cs="Calibri"/>
                                <w:b/>
                                <w:szCs w:val="20"/>
                                <w:shd w:val="clear" w:color="auto" w:fill="FFFF00"/>
                              </w:rPr>
                              <w:t>year_date_cover</w:t>
                            </w:r>
                            <w:proofErr w:type="spellEnd"/>
                            <w:r>
                              <w:rPr>
                                <w:rFonts w:cs="Calibri"/>
                                <w:b/>
                                <w:szCs w:val="20"/>
                                <w:shd w:val="clear" w:color="auto" w:fill="FFFF00"/>
                              </w:rPr>
                              <w:t>=str(yeardate0)+('-')+str(yeardate1):&gt;, details=global name 'yeardate0' is not defined</w:t>
                            </w:r>
                          </w:p>
                          <w:p w14:paraId="0AA3CEFB" w14:textId="77777777" w:rsidR="008115FB" w:rsidRDefault="008115FB">
                            <w:pPr>
                              <w:pStyle w:val="BodyText"/>
                              <w:rPr>
                                <w:rFonts w:cs="Calibri"/>
                                <w:b/>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E9828" id="_x0000_t202" coordsize="21600,21600" o:spt="202" path="m,l,21600r21600,l21600,xe">
                <v:stroke joinstyle="miter"/>
                <v:path gradientshapeok="t" o:connecttype="rect"/>
              </v:shapetype>
              <v:shape id="Text Box 2" o:spid="_x0000_s1026" type="#_x0000_t202" style="position:absolute;left:0;text-align:left;margin-left:434.25pt;margin-top:-1.65pt;width:2.8pt;height:1.1pt;z-index:-2516730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" stroked="f">
                <v:fill opacity="0"/>
                <v:textbox inset="0,0,0,0">
                  <w:txbxContent>
                    <w:p w14:paraId="1AF19AB6" w14:textId="77777777" w:rsidR="008115FB" w:rsidRDefault="008115FB">
                      <w:pPr>
                        <w:pStyle w:val="BodyText"/>
                        <w:rPr>
                          <w:rFonts w:cs="Calibri"/>
                          <w:b/>
                          <w:szCs w:val="20"/>
                        </w:rPr>
                      </w:pPr>
                    </w:p>
                    <w:p w14:paraId="41C8FB41" w14:textId="77777777" w:rsidR="008115FB" w:rsidRDefault="008115FB">
                      <w:pPr>
                        <w:pStyle w:val="BodyText"/>
                        <w:rPr>
                          <w:rFonts w:cs="Calibri"/>
                          <w:b/>
                          <w:szCs w:val="20"/>
                        </w:rPr>
                      </w:pPr>
                    </w:p>
                    <w:p w14:paraId="565BBCDC"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pdate0=dateutils.dateToStr(dateutils.strToIntDateSeq('Previous Quarter', enddate=int(x))[0], format='%Y %m %d').replace(' ', ''):&gt;, details=invalid literal for int() with base 10: ''</w:t>
                      </w:r>
                    </w:p>
                    <w:p w14:paraId="1869325E"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pdate1= str((datetime_merge.replace(int(str(pdate0[0:4])), int(str(pdate0[4:6])), int(str(pdate0[6:8])),0,0,0,0)).strftime('%Y %m %d')).replace(' ', ''):&gt;, details=global name 'pdate0' is not defined</w:t>
                      </w:r>
                    </w:p>
                    <w:p w14:paraId="16BE0FF3" w14:textId="77777777" w:rsidR="008115FB" w:rsidRDefault="008115FB">
                      <w:pPr>
                        <w:pStyle w:val="BodyText"/>
                        <w:rPr>
                          <w:rFonts w:cs="Calibri"/>
                          <w:b/>
                          <w:szCs w:val="20"/>
                          <w:shd w:val="clear" w:color="auto" w:fill="FFFF00"/>
                        </w:rPr>
                      </w:pPr>
                      <w:r>
                        <w:rPr>
                          <w:rFonts w:cs="Calibri"/>
                          <w:b/>
                          <w:szCs w:val="20"/>
                          <w:shd w:val="clear" w:color="auto" w:fill="FFFF00"/>
                        </w:rPr>
                        <w:t>Err: Handling &lt;:let m=int(str(pdate0[4:6])):&gt;, details=global name 'pdate0' is not defined</w:t>
                      </w:r>
                    </w:p>
                    <w:p w14:paraId="1476A1EA" w14:textId="77777777" w:rsidR="008115FB" w:rsidRDefault="008115FB">
                      <w:pPr>
                        <w:pStyle w:val="BodyText"/>
                        <w:rPr>
                          <w:rFonts w:cs="Calibri"/>
                          <w:b/>
                          <w:szCs w:val="20"/>
                          <w:shd w:val="clear" w:color="auto" w:fill="FFFF00"/>
                        </w:rPr>
                      </w:pPr>
                      <w:r>
                        <w:rPr>
                          <w:rFonts w:cs="Calibri"/>
                          <w:b/>
                          <w:szCs w:val="20"/>
                          <w:shd w:val="clear" w:color="auto" w:fill="FFFF00"/>
                        </w:rPr>
                        <w:t>Err: Handling &lt;:let m=m+2:&gt;, details=global name 'm' is not defined</w:t>
                      </w:r>
                    </w:p>
                    <w:p w14:paraId="262E502C"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pdate1= str((datetime_merge.replace(int(str(pdate0[0:4])), int(str(m)), int(str(d)),0,0,0,0)).strftime('%Y %m %d')).replace(' ', ''):&gt;, details=global name 'pdate0' is not defined</w:t>
                      </w:r>
                    </w:p>
                    <w:p w14:paraId="59C66A5F" w14:textId="77777777" w:rsidR="008115FB" w:rsidRDefault="008115FB">
                      <w:pPr>
                        <w:pStyle w:val="BodyText"/>
                        <w:rPr>
                          <w:rFonts w:cs="Calibri"/>
                          <w:b/>
                          <w:szCs w:val="20"/>
                          <w:shd w:val="clear" w:color="auto" w:fill="FFFF00"/>
                        </w:rPr>
                      </w:pPr>
                      <w:r>
                        <w:rPr>
                          <w:rFonts w:cs="Calibri"/>
                          <w:b/>
                          <w:szCs w:val="20"/>
                          <w:shd w:val="clear" w:color="auto" w:fill="FFFF00"/>
                        </w:rPr>
                        <w:t>Err: Handling &lt;:let pdate_cover=str(pdate0)+('-')+str(pdate1):&gt;, details=global name 'pdate0' is not defined</w:t>
                      </w:r>
                    </w:p>
                    <w:p w14:paraId="2BEB95CE"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start_suffix=int(str(pdate0[6:8])):&gt;, details=global name 'pdate0' is not defined</w:t>
                      </w:r>
                    </w:p>
                    <w:p w14:paraId="07DECAC5" w14:textId="77777777" w:rsidR="008115FB" w:rsidRDefault="008115FB">
                      <w:pPr>
                        <w:pStyle w:val="BodyText"/>
                        <w:rPr>
                          <w:rFonts w:cs="Calibri"/>
                          <w:b/>
                          <w:szCs w:val="20"/>
                          <w:shd w:val="clear" w:color="auto" w:fill="FFFF00"/>
                        </w:rPr>
                      </w:pPr>
                      <w:r>
                        <w:rPr>
                          <w:rFonts w:cs="Calibri"/>
                          <w:b/>
                          <w:szCs w:val="20"/>
                          <w:shd w:val="clear" w:color="auto" w:fill="FFFF00"/>
                        </w:rPr>
                        <w:t>Err: Handling &lt;:let end_suffix=int(str(pdate1[6:8])):&gt;, details=global name 'pdate1' is not defined</w:t>
                      </w:r>
                    </w:p>
                    <w:p w14:paraId="09158D42"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start_date1=int(str(pdate0[6:8]).strip('0')) if str(pdate0[6:8]).startswith('0') else int(str(pdate0[6:8])):&gt;, details=global name 'pdate0' is not defined</w:t>
                      </w:r>
                    </w:p>
                    <w:p w14:paraId="1AD8DE77"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start_date2=start_suffix in (1, 01, 21, 31) and 'st' or (start_suffix in (2, 02, 22) and 'nd' or (start_suffix in (3, 03, 23) and 'rd' or 'th')):&gt;, details=global name 'start_suffix' is not defined</w:t>
                      </w:r>
                    </w:p>
                    <w:p w14:paraId="0CDB4BA2" w14:textId="77777777" w:rsidR="008115FB" w:rsidRDefault="008115FB">
                      <w:pPr>
                        <w:pStyle w:val="BodyText"/>
                        <w:rPr>
                          <w:rFonts w:cs="Calibri"/>
                          <w:b/>
                          <w:szCs w:val="20"/>
                          <w:shd w:val="clear" w:color="auto" w:fill="FFFF00"/>
                        </w:rPr>
                      </w:pPr>
                      <w:r>
                        <w:rPr>
                          <w:rFonts w:cs="Calibri"/>
                          <w:b/>
                          <w:szCs w:val="20"/>
                          <w:shd w:val="clear" w:color="auto" w:fill="FFFF00"/>
                        </w:rPr>
                        <w:t>Err: Handling &lt;:let start_date3= str((datetime_merge.replace(int(str(pdate0[0:4])), int(str(pdate0[4:6])), int(str(pdate0[6:8])),0,0,0,0)).strftime('%B %Y')):&gt;, details=global name 'pdate0' is not defined</w:t>
                      </w:r>
                    </w:p>
                    <w:p w14:paraId="53F13581" w14:textId="77777777" w:rsidR="008115FB" w:rsidRDefault="008115FB">
                      <w:pPr>
                        <w:pStyle w:val="BodyText"/>
                        <w:rPr>
                          <w:rFonts w:cs="Calibri"/>
                          <w:b/>
                          <w:szCs w:val="20"/>
                          <w:shd w:val="clear" w:color="auto" w:fill="FFFF00"/>
                        </w:rPr>
                      </w:pPr>
                      <w:r>
                        <w:rPr>
                          <w:rFonts w:cs="Calibri"/>
                          <w:b/>
                          <w:szCs w:val="20"/>
                          <w:shd w:val="clear" w:color="auto" w:fill="FFFF00"/>
                        </w:rPr>
                        <w:t>Err: Handling &lt;:let end_date1=int(str(pdate1[6:8]).strip('0')) if str(pdate1[6:8]).startswith('0') else int(str(pdate1[6:8])):&gt;, details=global name 'pdate1' is not defined</w:t>
                      </w:r>
                    </w:p>
                    <w:p w14:paraId="679E83C8" w14:textId="77777777" w:rsidR="008115FB" w:rsidRDefault="008115FB">
                      <w:pPr>
                        <w:pStyle w:val="BodyText"/>
                        <w:rPr>
                          <w:rFonts w:cs="Calibri"/>
                          <w:b/>
                          <w:szCs w:val="20"/>
                          <w:shd w:val="clear" w:color="auto" w:fill="FFFF00"/>
                        </w:rPr>
                      </w:pPr>
                      <w:r>
                        <w:rPr>
                          <w:rFonts w:cs="Calibri"/>
                          <w:b/>
                          <w:szCs w:val="20"/>
                          <w:shd w:val="clear" w:color="auto" w:fill="FFFF00"/>
                        </w:rPr>
                        <w:t>Err: Handling &lt;:let end_date2=end_suffix in (1, 01, 21, 31) and 'st' or (end_suffix in (2,02, 22) and 'nd' or (end_suffix in (3, 03, 23) and 'rd' or 'th')):&gt;, details=global name 'end_suffix' is not defined</w:t>
                      </w:r>
                    </w:p>
                    <w:p w14:paraId="47327B67" w14:textId="77777777" w:rsidR="008115FB" w:rsidRDefault="008115FB">
                      <w:pPr>
                        <w:pStyle w:val="BodyText"/>
                        <w:rPr>
                          <w:rFonts w:cs="Calibri"/>
                          <w:b/>
                          <w:szCs w:val="20"/>
                        </w:rPr>
                      </w:pPr>
                      <w:r>
                        <w:rPr>
                          <w:rFonts w:cs="Calibri"/>
                          <w:b/>
                          <w:szCs w:val="20"/>
                          <w:shd w:val="clear" w:color="auto" w:fill="FFFF00"/>
                        </w:rPr>
                        <w:t>Err: Handling &lt;:let end_date3= str((datetime_merge.replace(int(str(pdate1[0:4])), int(str(pdate1[4:6])), int(str(pdate1[6:8])),0,0,0,0)).strftime('%B %Y')):&gt;, details=global name 'pdate1' is not defined</w:t>
                      </w:r>
                    </w:p>
                    <w:p w14:paraId="76B4FFE6" w14:textId="77777777" w:rsidR="008115FB" w:rsidRDefault="008115FB">
                      <w:pPr>
                        <w:pStyle w:val="BodyText"/>
                        <w:rPr>
                          <w:rFonts w:cs="Calibri"/>
                          <w:b/>
                          <w:szCs w:val="20"/>
                        </w:rPr>
                      </w:pPr>
                    </w:p>
                    <w:p w14:paraId="18CA0076" w14:textId="77777777" w:rsidR="008115FB" w:rsidRDefault="008115FB">
                      <w:pPr>
                        <w:pStyle w:val="BodyText"/>
                        <w:rPr>
                          <w:rFonts w:cs="Calibri"/>
                          <w:b/>
                          <w:szCs w:val="20"/>
                        </w:rPr>
                      </w:pPr>
                    </w:p>
                    <w:p w14:paraId="1880638B" w14:textId="77777777" w:rsidR="008115FB" w:rsidRDefault="008115FB">
                      <w:pPr>
                        <w:pStyle w:val="BodyText"/>
                        <w:rPr>
                          <w:rFonts w:cs="Calibri"/>
                          <w:b/>
                          <w:szCs w:val="20"/>
                        </w:rPr>
                      </w:pPr>
                      <w:r>
                        <w:rPr>
                          <w:rFonts w:cs="Calibri"/>
                          <w:b/>
                          <w:szCs w:val="20"/>
                        </w:rPr>
                        <w:t xml:space="preserve"> </w:t>
                      </w:r>
                    </w:p>
                    <w:p w14:paraId="10779993" w14:textId="77777777" w:rsidR="008115FB" w:rsidRDefault="008115FB">
                      <w:pPr>
                        <w:pStyle w:val="BodyText"/>
                        <w:rPr>
                          <w:rFonts w:cs="Calibri"/>
                          <w:b/>
                          <w:szCs w:val="20"/>
                        </w:rPr>
                      </w:pPr>
                      <w:r>
                        <w:rPr>
                          <w:rFonts w:cs="Calibri"/>
                          <w:b/>
                          <w:szCs w:val="20"/>
                        </w:rPr>
                        <w:t xml:space="preserve"> </w:t>
                      </w:r>
                    </w:p>
                    <w:p w14:paraId="574B5A38" w14:textId="77777777" w:rsidR="008115FB" w:rsidRDefault="008115FB">
                      <w:pPr>
                        <w:pStyle w:val="BodyText"/>
                        <w:rPr>
                          <w:rFonts w:cs="Calibri"/>
                          <w:b/>
                          <w:szCs w:val="20"/>
                        </w:rPr>
                      </w:pPr>
                    </w:p>
                    <w:p w14:paraId="00D0EA91" w14:textId="77777777" w:rsidR="008115FB" w:rsidRDefault="008115FB">
                      <w:pPr>
                        <w:pStyle w:val="BodyText"/>
                        <w:rPr>
                          <w:rFonts w:cs="Calibri"/>
                          <w:b/>
                          <w:szCs w:val="20"/>
                          <w:shd w:val="clear" w:color="auto" w:fill="FFFF00"/>
                        </w:rPr>
                      </w:pPr>
                      <w:r>
                        <w:rPr>
                          <w:rFonts w:cs="Calibri"/>
                          <w:b/>
                          <w:szCs w:val="20"/>
                          <w:shd w:val="clear" w:color="auto" w:fill="FFFF00"/>
                        </w:rPr>
                        <w:t>Err: Handling &lt;:let yeardate0=dateutils.dateToStr(dateutils.strToIntDateSeq('Last 12 Months (Day)', enddate=int(x))[0], format='%Y %m %d').replace(' ', ''):&gt;, details=year is out of range</w:t>
                      </w:r>
                    </w:p>
                    <w:p w14:paraId="69C37671" w14:textId="77777777" w:rsidR="008115FB" w:rsidRDefault="008115FB">
                      <w:pPr>
                        <w:pStyle w:val="BodyText"/>
                        <w:rPr>
                          <w:rFonts w:cs="Calibri"/>
                          <w:b/>
                          <w:szCs w:val="20"/>
                        </w:rPr>
                      </w:pPr>
                      <w:r>
                        <w:rPr>
                          <w:rFonts w:cs="Calibri"/>
                          <w:b/>
                          <w:szCs w:val="20"/>
                          <w:shd w:val="clear" w:color="auto" w:fill="FFFF00"/>
                        </w:rPr>
                        <w:t>Err: Handling &lt;:let year_date_cover=str(yeardate0)+('-')+str(yeardate1):&gt;, details=global name 'yeardate0' is not defined</w:t>
                      </w:r>
                    </w:p>
                    <w:p w14:paraId="0AA3CEFB" w14:textId="77777777" w:rsidR="008115FB" w:rsidRDefault="008115FB">
                      <w:pPr>
                        <w:pStyle w:val="BodyText"/>
                        <w:rPr>
                          <w:rFonts w:cs="Calibri"/>
                          <w:b/>
                          <w:szCs w:val="20"/>
                        </w:rPr>
                      </w:pPr>
                    </w:p>
                  </w:txbxContent>
                </v:textbox>
              </v:shape>
            </w:pict>
          </mc:Fallback>
        </mc:AlternateContent>
      </w:r>
    </w:p>
    <w:p w14:paraId="0E8D06BB" w14:textId="61988D94" w:rsidR="00A67B1B" w:rsidRDefault="00A67B1B"/>
    <w:p w14:paraId="5347DAAC" w14:textId="26D78CD6" w:rsidR="00A67B1B" w:rsidRDefault="00A67B1B">
      <w:pPr>
        <w:rPr>
          <w:rFonts w:cs="Segoe UI Light"/>
          <w:sz w:val="10"/>
          <w:szCs w:val="10"/>
        </w:rPr>
      </w:pPr>
    </w:p>
    <w:p w14:paraId="069CCECE" w14:textId="19F812A4" w:rsidR="00A67B1B" w:rsidRDefault="001E1584">
      <w:pPr>
        <w:rPr>
          <w:rFonts w:cs="Segoe UI Light"/>
          <w:sz w:val="28"/>
          <w:szCs w:val="28"/>
          <w:lang w:eastAsia="en-AU"/>
        </w:rPr>
      </w:pPr>
      <w:r>
        <w:rPr>
          <w:noProof/>
        </w:rPr>
        <mc:AlternateContent>
          <mc:Choice Requires="wps">
            <w:drawing>
              <wp:anchor distT="0" distB="0" distL="114935" distR="114935" simplePos="0" relativeHeight="251655680" behindDoc="1" locked="0" layoutInCell="1" allowOverlap="1" wp14:anchorId="6C2FF4A5" wp14:editId="76C69CAB">
                <wp:simplePos x="0" y="0"/>
                <wp:positionH relativeFrom="column">
                  <wp:posOffset>4366260</wp:posOffset>
                </wp:positionH>
                <wp:positionV relativeFrom="paragraph">
                  <wp:posOffset>-527050</wp:posOffset>
                </wp:positionV>
                <wp:extent cx="34290" cy="13970"/>
                <wp:effectExtent l="0" t="1270" r="3810" b="381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4019B" w14:textId="77777777" w:rsidR="008115FB" w:rsidRDefault="008115FB">
                            <w:pPr>
                              <w:pStyle w:val="FrameContent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FF4A5" id="Text Box 3" o:spid="_x0000_s1027" type="#_x0000_t202" style="position:absolute;left:0;text-align:left;margin-left:343.8pt;margin-top:-41.5pt;width:2.7pt;height:1.1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" stroked="f">
                <v:fill opacity="0"/>
                <v:textbox inset="0,0,0,0">
                  <w:txbxContent>
                    <w:p w14:paraId="7184019B" w14:textId="77777777" w:rsidR="008115FB" w:rsidRDefault="008115FB">
                      <w:pPr>
                        <w:pStyle w:val="FrameContents"/>
                      </w:pPr>
                    </w:p>
                  </w:txbxContent>
                </v:textbox>
              </v:shape>
            </w:pict>
          </mc:Fallback>
        </mc:AlternateContent>
      </w:r>
    </w:p>
    <w:p w14:paraId="48B671E7" w14:textId="6F2DE20F" w:rsidR="00A67B1B" w:rsidRDefault="00A67B1B"/>
    <w:p w14:paraId="1A3C862F" w14:textId="2E0C48D8" w:rsidR="00A67B1B" w:rsidRDefault="00A67B1B"/>
    <w:p w14:paraId="1EF475B2" w14:textId="4E464B44" w:rsidR="00A67B1B" w:rsidRDefault="00614FF2">
      <w:pPr>
        <w:rPr>
          <w:lang w:val="en-PH"/>
        </w:rPr>
      </w:pPr>
      <w:r>
        <w:rPr>
          <w:noProof/>
        </w:rPr>
        <mc:AlternateContent>
          <mc:Choice Requires="wps">
            <w:drawing>
              <wp:anchor distT="45720" distB="45720" distL="114935" distR="114935" simplePos="0" relativeHeight="251684352" behindDoc="0" locked="0" layoutInCell="1" allowOverlap="1" wp14:anchorId="11A56CE0" wp14:editId="42B80EA4">
                <wp:simplePos x="0" y="0"/>
                <wp:positionH relativeFrom="page">
                  <wp:posOffset>-71755</wp:posOffset>
                </wp:positionH>
                <wp:positionV relativeFrom="page">
                  <wp:posOffset>1939290</wp:posOffset>
                </wp:positionV>
                <wp:extent cx="4875530" cy="165163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5530" cy="16516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EC442" w14:textId="77777777" w:rsidR="008115FB" w:rsidRDefault="008115FB">
                            <w:pPr>
                              <w:rPr>
                                <w:sz w:val="14"/>
                                <w:szCs w:val="18"/>
                              </w:rPr>
                            </w:pPr>
                          </w:p>
                          <w:p w14:paraId="50903F4D" w14:textId="77777777" w:rsidR="00072253" w:rsidRDefault="00072253">
                            <w:pPr>
                              <w:ind w:left="851"/>
                              <w:jc w:val="left"/>
                              <w:rPr>
                                <w:b/>
                                <w:sz w:val="64"/>
                                <w:szCs w:val="64"/>
                              </w:rPr>
                            </w:pPr>
                          </w:p>
                          <w:p w14:paraId="7DCBCAED" w14:textId="0BA4E921" w:rsidR="008115FB" w:rsidRDefault="00AD4622">
                            <w:pPr>
                              <w:ind w:left="851"/>
                              <w:jc w:val="left"/>
                              <w:rPr>
                                <w:b/>
                                <w:sz w:val="64"/>
                                <w:szCs w:val="64"/>
                              </w:rPr>
                            </w:pPr>
                            <w:r>
                              <w:rPr>
                                <w:b/>
                                <w:sz w:val="64"/>
                                <w:szCs w:val="64"/>
                              </w:rPr>
                              <w:t>RISK PROFILE</w:t>
                            </w:r>
                          </w:p>
                          <w:p w14:paraId="0E34D3B9" w14:textId="77777777" w:rsidR="008115FB" w:rsidRDefault="00AD4622">
                            <w:pPr>
                              <w:ind w:left="851"/>
                              <w:jc w:val="left"/>
                              <w:rPr>
                                <w:sz w:val="21"/>
                                <w:szCs w:val="21"/>
                              </w:rPr>
                            </w:pPr>
                            <w:r>
                              <w:rPr>
                                <w:b/>
                                <w:sz w:val="64"/>
                                <w:szCs w:val="64"/>
                              </w:rPr>
                              <w:t>QUESTIONNAIRE</w:t>
                            </w:r>
                          </w:p>
                          <w:p w14:paraId="1BAB09CB" w14:textId="77777777" w:rsidR="008115FB" w:rsidRDefault="008115FB">
                            <w:pPr>
                              <w:ind w:left="1418"/>
                              <w:jc w:val="left"/>
                              <w:rPr>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56CE0" id="Text Box 5" o:spid="_x0000_s1028" type="#_x0000_t202" style="position:absolute;left:0;text-align:left;margin-left:-5.65pt;margin-top:152.7pt;width:383.9pt;height:130.05pt;z-index:251684352;visibility:visible;mso-wrap-style:square;mso-width-percent:0;mso-height-percent:0;mso-wrap-distance-left:9.05pt;mso-wrap-distance-top:3.6pt;mso-wrap-distance-right:9.05pt;mso-wrap-distance-bottom:3.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" stroked="f">
                <v:fill opacity="0"/>
                <v:textbox inset="0,0,0,0">
                  <w:txbxContent>
                    <w:p w14:paraId="194EC442" w14:textId="77777777" w:rsidR="008115FB" w:rsidRDefault="008115FB">
                      <w:pPr>
                        <w:rPr>
                          <w:sz w:val="14"/>
                          <w:szCs w:val="18"/>
                        </w:rPr>
                      </w:pPr>
                    </w:p>
                    <w:p w14:paraId="50903F4D" w14:textId="77777777" w:rsidR="00072253" w:rsidRDefault="00072253">
                      <w:pPr>
                        <w:ind w:left="851"/>
                        <w:jc w:val="left"/>
                        <w:rPr>
                          <w:b/>
                          <w:sz w:val="64"/>
                          <w:szCs w:val="64"/>
                        </w:rPr>
                      </w:pPr>
                    </w:p>
                    <w:p w14:paraId="7DCBCAED" w14:textId="0BA4E921" w:rsidR="008115FB" w:rsidRDefault="00AD4622">
                      <w:pPr>
                        <w:ind w:left="851"/>
                        <w:jc w:val="left"/>
                        <w:rPr>
                          <w:b/>
                          <w:sz w:val="64"/>
                          <w:szCs w:val="64"/>
                        </w:rPr>
                      </w:pPr>
                      <w:r>
                        <w:rPr>
                          <w:b/>
                          <w:sz w:val="64"/>
                          <w:szCs w:val="64"/>
                        </w:rPr>
                        <w:t>RISK PROFILE</w:t>
                      </w:r>
                    </w:p>
                    <w:p w14:paraId="0E34D3B9" w14:textId="77777777" w:rsidR="008115FB" w:rsidRDefault="00AD4622">
                      <w:pPr>
                        <w:ind w:left="851"/>
                        <w:jc w:val="left"/>
                        <w:rPr>
                          <w:sz w:val="21"/>
                          <w:szCs w:val="21"/>
                        </w:rPr>
                      </w:pPr>
                      <w:r>
                        <w:rPr>
                          <w:b/>
                          <w:sz w:val="64"/>
                          <w:szCs w:val="64"/>
                        </w:rPr>
                        <w:t>QUESTIONNAIRE</w:t>
                      </w:r>
                    </w:p>
                    <w:p w14:paraId="1BAB09CB" w14:textId="77777777" w:rsidR="008115FB" w:rsidRDefault="008115FB">
                      <w:pPr>
                        <w:ind w:left="1418"/>
                        <w:jc w:val="left"/>
                        <w:rPr>
                          <w:sz w:val="21"/>
                          <w:szCs w:val="21"/>
                        </w:rPr>
                      </w:pPr>
                    </w:p>
                  </w:txbxContent>
                </v:textbox>
                <w10:wrap anchorx="page" anchory="page"/>
              </v:shape>
            </w:pict>
          </mc:Fallback>
        </mc:AlternateContent>
      </w:r>
    </w:p>
    <w:p w14:paraId="2353DF1E" w14:textId="042C936D" w:rsidR="00A67B1B" w:rsidRDefault="00295674">
      <w:pPr>
        <w:rPr>
          <w:lang w:val="en-PH" w:eastAsia="en-AU"/>
        </w:rPr>
      </w:pPr>
      <w:r>
        <w:rPr>
          <w:noProof/>
        </w:rPr>
        <mc:AlternateContent>
          <mc:Choice Requires="wps">
            <w:drawing>
              <wp:anchor distT="45720" distB="45720" distL="114935" distR="114935" simplePos="0" relativeHeight="251588096" behindDoc="0" locked="0" layoutInCell="1" allowOverlap="1" wp14:anchorId="39C9E6BB" wp14:editId="032C44EF">
                <wp:simplePos x="0" y="0"/>
                <wp:positionH relativeFrom="page">
                  <wp:posOffset>-184785</wp:posOffset>
                </wp:positionH>
                <wp:positionV relativeFrom="page">
                  <wp:posOffset>2132965</wp:posOffset>
                </wp:positionV>
                <wp:extent cx="5042535" cy="6038850"/>
                <wp:effectExtent l="0" t="0" r="571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2535" cy="6038850"/>
                        </a:xfrm>
                        <a:prstGeom prst="rect">
                          <a:avLst/>
                        </a:prstGeom>
                        <a:solidFill>
                          <a:srgbClr val="4EBFC7">
                            <a:alpha val="90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3E89CE" w14:textId="77777777" w:rsidR="008115FB" w:rsidRDefault="008115FB"/>
                          <w:p w14:paraId="30396134" w14:textId="77777777" w:rsidR="008115FB" w:rsidRDefault="008115FB">
                            <w:pPr>
                              <w:jc w:val="left"/>
                              <w:rPr>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9E6BB" id="Text Box 4" o:spid="_x0000_s1029" type="#_x0000_t202" style="position:absolute;left:0;text-align:left;margin-left:-14.55pt;margin-top:167.95pt;width:397.05pt;height:475.5pt;z-index:251588096;visibility:visible;mso-wrap-style:square;mso-width-percent:0;mso-height-percent:0;mso-wrap-distance-left:9.05pt;mso-wrap-distance-top:3.6pt;mso-wrap-distance-right:9.05pt;mso-wrap-distance-bottom:3.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" fillcolor="#4ebfc7" stroked="f">
                <v:fill opacity="59624f"/>
                <v:textbox inset="0,0,0,0">
                  <w:txbxContent>
                    <w:p w14:paraId="2E3E89CE" w14:textId="77777777" w:rsidR="008115FB" w:rsidRDefault="008115FB"/>
                    <w:p w14:paraId="30396134" w14:textId="77777777" w:rsidR="008115FB" w:rsidRDefault="008115FB">
                      <w:pPr>
                        <w:jc w:val="left"/>
                        <w:rPr>
                          <w:sz w:val="21"/>
                          <w:szCs w:val="21"/>
                        </w:rPr>
                      </w:pPr>
                    </w:p>
                  </w:txbxContent>
                </v:textbox>
                <w10:wrap anchorx="page" anchory="page"/>
              </v:shape>
            </w:pict>
          </mc:Fallback>
        </mc:AlternateContent>
      </w:r>
    </w:p>
    <w:p w14:paraId="63A3573D" w14:textId="77777777" w:rsidR="00A67B1B" w:rsidRDefault="00A67B1B">
      <w:pPr>
        <w:rPr>
          <w:color w:val="000000"/>
          <w:sz w:val="2"/>
          <w:szCs w:val="2"/>
          <w:lang w:eastAsia="en-AU"/>
        </w:rPr>
      </w:pPr>
    </w:p>
    <w:p w14:paraId="086E9F31" w14:textId="77777777" w:rsidR="00293B6E" w:rsidRDefault="00293B6E">
      <w:pPr>
        <w:pStyle w:val="Level3"/>
      </w:pPr>
    </w:p>
    <w:p w14:paraId="57FCD76B" w14:textId="1AA46908" w:rsidR="00293B6E" w:rsidRDefault="00293B6E">
      <w:pPr>
        <w:pStyle w:val="Level3"/>
      </w:pPr>
    </w:p>
    <w:p w14:paraId="69634A6A" w14:textId="53A898E4" w:rsidR="00293B6E" w:rsidRDefault="00293B6E">
      <w:pPr>
        <w:pStyle w:val="Level3"/>
      </w:pPr>
    </w:p>
    <w:p w14:paraId="7D5C933B" w14:textId="3E266C9A" w:rsidR="00293B6E" w:rsidRDefault="00293B6E">
      <w:pPr>
        <w:pStyle w:val="Level3"/>
      </w:pPr>
    </w:p>
    <w:p w14:paraId="21C7B550" w14:textId="4AD34461" w:rsidR="00293B6E" w:rsidRDefault="00293B6E">
      <w:pPr>
        <w:pStyle w:val="Level3"/>
      </w:pPr>
    </w:p>
    <w:p w14:paraId="22480309" w14:textId="576B189B" w:rsidR="00293B6E" w:rsidRDefault="00293B6E">
      <w:pPr>
        <w:pStyle w:val="Level3"/>
      </w:pPr>
    </w:p>
    <w:p w14:paraId="587974CA" w14:textId="77777777" w:rsidR="00293B6E" w:rsidRDefault="00293B6E">
      <w:pPr>
        <w:pStyle w:val="Level3"/>
      </w:pPr>
    </w:p>
    <w:p w14:paraId="0E3FD48C" w14:textId="24C1F0C6" w:rsidR="00293B6E" w:rsidRDefault="00293B6E">
      <w:pPr>
        <w:pStyle w:val="Level3"/>
      </w:pPr>
    </w:p>
    <w:p w14:paraId="718941E3" w14:textId="62869622" w:rsidR="00293B6E" w:rsidRDefault="00293B6E">
      <w:pPr>
        <w:pStyle w:val="Level3"/>
      </w:pPr>
    </w:p>
    <w:p w14:paraId="6B77B2C4" w14:textId="3F3E95A0" w:rsidR="00293B6E" w:rsidRDefault="00295674">
      <w:pPr>
        <w:pStyle w:val="Level3"/>
      </w:pPr>
      <w:r>
        <w:rPr>
          <w:noProof/>
        </w:rPr>
        <mc:AlternateContent>
          <mc:Choice Requires="wps">
            <w:drawing>
              <wp:anchor distT="0" distB="0" distL="114935" distR="114935" simplePos="0" relativeHeight="251607552" behindDoc="0" locked="0" layoutInCell="1" allowOverlap="1" wp14:anchorId="6C0292E2" wp14:editId="3F1AD417">
                <wp:simplePos x="0" y="0"/>
                <wp:positionH relativeFrom="page">
                  <wp:posOffset>523875</wp:posOffset>
                </wp:positionH>
                <wp:positionV relativeFrom="page">
                  <wp:posOffset>3819525</wp:posOffset>
                </wp:positionV>
                <wp:extent cx="3453130" cy="381000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130" cy="3810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5920" w:type="dxa"/>
                              <w:tblInd w:w="-108" w:type="dxa"/>
                              <w:tblLayout w:type="fixed"/>
                              <w:tblLook w:val="0000" w:firstRow="0" w:lastRow="0" w:firstColumn="0" w:lastColumn="0" w:noHBand="0" w:noVBand="0"/>
                            </w:tblPr>
                            <w:tblGrid>
                              <w:gridCol w:w="108"/>
                              <w:gridCol w:w="2126"/>
                              <w:gridCol w:w="1810"/>
                              <w:gridCol w:w="279"/>
                              <w:gridCol w:w="1597"/>
                            </w:tblGrid>
                            <w:tr w:rsidR="008115FB" w14:paraId="59C55656" w14:textId="77777777" w:rsidTr="00293B6E">
                              <w:trPr>
                                <w:gridBefore w:val="1"/>
                                <w:gridAfter w:val="1"/>
                                <w:wBefore w:w="108" w:type="dxa"/>
                                <w:wAfter w:w="1597" w:type="dxa"/>
                              </w:trPr>
                              <w:tc>
                                <w:tcPr>
                                  <w:tcW w:w="3936" w:type="dxa"/>
                                  <w:gridSpan w:val="2"/>
                                </w:tcPr>
                                <w:p w14:paraId="693C7183" w14:textId="77777777" w:rsidR="008115FB" w:rsidRDefault="008115FB"/>
                              </w:tc>
                              <w:tc>
                                <w:tcPr>
                                  <w:tcW w:w="279" w:type="dxa"/>
                                </w:tcPr>
                                <w:p w14:paraId="4EDB9A90" w14:textId="77777777" w:rsidR="008115FB" w:rsidRDefault="008115FB">
                                  <w:pPr>
                                    <w:snapToGrid w:val="0"/>
                                    <w:jc w:val="left"/>
                                  </w:pPr>
                                </w:p>
                              </w:tc>
                            </w:tr>
                            <w:tr w:rsidR="00293B6E" w:rsidRPr="0084205A" w14:paraId="04AF227F"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3EDD91C" w14:textId="2317D467" w:rsidR="00293B6E" w:rsidRPr="0084205A" w:rsidRDefault="00293B6E" w:rsidP="00293B6E">
                                  <w:pPr>
                                    <w:jc w:val="left"/>
                                    <w:rPr>
                                      <w:b/>
                                      <w:color w:val="FFFFFF"/>
                                      <w:sz w:val="22"/>
                                      <w:szCs w:val="22"/>
                                    </w:rPr>
                                  </w:pPr>
                                  <w:r w:rsidRPr="0084205A">
                                    <w:rPr>
                                      <w:b/>
                                      <w:color w:val="FFFFFF"/>
                                      <w:sz w:val="22"/>
                                      <w:szCs w:val="22"/>
                                    </w:rPr>
                                    <w:t>Client</w:t>
                                  </w:r>
                                  <w:r w:rsidR="00276EA0">
                                    <w:rPr>
                                      <w:b/>
                                      <w:color w:val="FFFFFF"/>
                                      <w:sz w:val="22"/>
                                      <w:szCs w:val="22"/>
                                    </w:rPr>
                                    <w:t xml:space="preserve"> 1 name</w:t>
                                  </w:r>
                                </w:p>
                              </w:tc>
                              <w:tc>
                                <w:tcPr>
                                  <w:tcW w:w="3686" w:type="dxa"/>
                                  <w:gridSpan w:val="3"/>
                                  <w:shd w:val="clear" w:color="auto" w:fill="FFFFFF"/>
                                  <w:vAlign w:val="center"/>
                                </w:tcPr>
                                <w:p w14:paraId="06AF0DC0" w14:textId="77777777" w:rsidR="00293B6E" w:rsidRPr="0084205A" w:rsidRDefault="00293B6E" w:rsidP="00293B6E">
                                  <w:pPr>
                                    <w:jc w:val="left"/>
                                    <w:rPr>
                                      <w:sz w:val="22"/>
                                      <w:szCs w:val="22"/>
                                    </w:rPr>
                                  </w:pPr>
                                </w:p>
                              </w:tc>
                            </w:tr>
                            <w:tr w:rsidR="00276EA0" w:rsidRPr="0084205A" w14:paraId="12C8425C"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6350C9FB" w14:textId="3A11600E" w:rsidR="00276EA0" w:rsidRPr="0084205A" w:rsidRDefault="00276EA0" w:rsidP="00293B6E">
                                  <w:pPr>
                                    <w:jc w:val="left"/>
                                    <w:rPr>
                                      <w:b/>
                                      <w:color w:val="FFFFFF"/>
                                      <w:sz w:val="22"/>
                                      <w:szCs w:val="22"/>
                                    </w:rPr>
                                  </w:pPr>
                                  <w:r>
                                    <w:rPr>
                                      <w:b/>
                                      <w:color w:val="FFFFFF"/>
                                      <w:sz w:val="22"/>
                                      <w:szCs w:val="22"/>
                                    </w:rPr>
                                    <w:t>Client 2 name</w:t>
                                  </w:r>
                                </w:p>
                              </w:tc>
                              <w:tc>
                                <w:tcPr>
                                  <w:tcW w:w="3686" w:type="dxa"/>
                                  <w:gridSpan w:val="3"/>
                                  <w:shd w:val="clear" w:color="auto" w:fill="FFFFFF"/>
                                  <w:vAlign w:val="center"/>
                                </w:tcPr>
                                <w:p w14:paraId="2D618F6E" w14:textId="77777777" w:rsidR="00276EA0" w:rsidRPr="0084205A" w:rsidRDefault="00276EA0" w:rsidP="00293B6E">
                                  <w:pPr>
                                    <w:jc w:val="left"/>
                                    <w:rPr>
                                      <w:sz w:val="22"/>
                                      <w:szCs w:val="22"/>
                                    </w:rPr>
                                  </w:pPr>
                                </w:p>
                              </w:tc>
                            </w:tr>
                            <w:tr w:rsidR="00EA195E" w:rsidRPr="0084205A" w14:paraId="7059650F"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3AAE9AFF" w14:textId="23E7B2FE" w:rsidR="00EA195E" w:rsidRPr="0084205A" w:rsidRDefault="00EA195E" w:rsidP="00293B6E">
                                  <w:pPr>
                                    <w:jc w:val="left"/>
                                    <w:rPr>
                                      <w:b/>
                                      <w:color w:val="FFFFFF"/>
                                      <w:sz w:val="22"/>
                                      <w:szCs w:val="22"/>
                                    </w:rPr>
                                  </w:pPr>
                                  <w:r>
                                    <w:rPr>
                                      <w:b/>
                                      <w:color w:val="FFFFFF"/>
                                      <w:sz w:val="22"/>
                                      <w:szCs w:val="22"/>
                                    </w:rPr>
                                    <w:t>Entity</w:t>
                                  </w:r>
                                  <w:r w:rsidR="00276EA0">
                                    <w:rPr>
                                      <w:b/>
                                      <w:color w:val="FFFFFF"/>
                                      <w:sz w:val="22"/>
                                      <w:szCs w:val="22"/>
                                    </w:rPr>
                                    <w:t>/SMSF</w:t>
                                  </w:r>
                                  <w:r>
                                    <w:rPr>
                                      <w:b/>
                                      <w:color w:val="FFFFFF"/>
                                      <w:sz w:val="22"/>
                                      <w:szCs w:val="22"/>
                                    </w:rPr>
                                    <w:t xml:space="preserve"> name</w:t>
                                  </w:r>
                                  <w:r w:rsidR="00276EA0">
                                    <w:rPr>
                                      <w:b/>
                                      <w:color w:val="FFFFFF"/>
                                      <w:sz w:val="22"/>
                                      <w:szCs w:val="22"/>
                                    </w:rPr>
                                    <w:t xml:space="preserve"> (if applicable)</w:t>
                                  </w:r>
                                </w:p>
                              </w:tc>
                              <w:tc>
                                <w:tcPr>
                                  <w:tcW w:w="3686" w:type="dxa"/>
                                  <w:gridSpan w:val="3"/>
                                  <w:shd w:val="clear" w:color="auto" w:fill="FFFFFF"/>
                                  <w:vAlign w:val="center"/>
                                </w:tcPr>
                                <w:p w14:paraId="577CF896" w14:textId="77777777" w:rsidR="00EA195E" w:rsidRPr="0084205A" w:rsidRDefault="00EA195E" w:rsidP="00293B6E">
                                  <w:pPr>
                                    <w:jc w:val="left"/>
                                    <w:rPr>
                                      <w:sz w:val="22"/>
                                      <w:szCs w:val="22"/>
                                    </w:rPr>
                                  </w:pPr>
                                </w:p>
                              </w:tc>
                            </w:tr>
                            <w:tr w:rsidR="00293B6E" w:rsidRPr="0084205A" w14:paraId="360ABC27"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4DCB07E6" w14:textId="77777777" w:rsidR="00293B6E" w:rsidRPr="0084205A" w:rsidRDefault="00293B6E" w:rsidP="00293B6E">
                                  <w:pPr>
                                    <w:jc w:val="left"/>
                                    <w:rPr>
                                      <w:b/>
                                      <w:color w:val="FFFFFF"/>
                                      <w:sz w:val="22"/>
                                      <w:szCs w:val="22"/>
                                    </w:rPr>
                                  </w:pPr>
                                  <w:r w:rsidRPr="0084205A">
                                    <w:rPr>
                                      <w:b/>
                                      <w:color w:val="FFFFFF"/>
                                      <w:sz w:val="22"/>
                                      <w:szCs w:val="22"/>
                                    </w:rPr>
                                    <w:t>Financial Adviser</w:t>
                                  </w:r>
                                </w:p>
                              </w:tc>
                              <w:tc>
                                <w:tcPr>
                                  <w:tcW w:w="3686" w:type="dxa"/>
                                  <w:gridSpan w:val="3"/>
                                  <w:shd w:val="clear" w:color="auto" w:fill="FFFFFF"/>
                                  <w:vAlign w:val="center"/>
                                </w:tcPr>
                                <w:p w14:paraId="00FAF161" w14:textId="77777777" w:rsidR="00293B6E" w:rsidRPr="0084205A" w:rsidRDefault="00293B6E" w:rsidP="00293B6E">
                                  <w:pPr>
                                    <w:jc w:val="left"/>
                                    <w:rPr>
                                      <w:sz w:val="22"/>
                                      <w:szCs w:val="22"/>
                                    </w:rPr>
                                  </w:pPr>
                                </w:p>
                              </w:tc>
                            </w:tr>
                            <w:tr w:rsidR="00293B6E" w:rsidRPr="0084205A" w14:paraId="54923BB0"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54E0FA8F" w14:textId="77777777" w:rsidR="00293B6E" w:rsidRPr="0084205A" w:rsidRDefault="00293B6E" w:rsidP="00293B6E">
                                  <w:pPr>
                                    <w:jc w:val="left"/>
                                    <w:rPr>
                                      <w:b/>
                                      <w:color w:val="FFFFFF"/>
                                      <w:sz w:val="22"/>
                                      <w:szCs w:val="22"/>
                                    </w:rPr>
                                  </w:pPr>
                                  <w:r w:rsidRPr="0084205A">
                                    <w:rPr>
                                      <w:b/>
                                      <w:color w:val="FFFFFF"/>
                                      <w:sz w:val="22"/>
                                      <w:szCs w:val="22"/>
                                    </w:rPr>
                                    <w:t>Advice Practice</w:t>
                                  </w:r>
                                </w:p>
                              </w:tc>
                              <w:tc>
                                <w:tcPr>
                                  <w:tcW w:w="3686" w:type="dxa"/>
                                  <w:gridSpan w:val="3"/>
                                  <w:shd w:val="clear" w:color="auto" w:fill="FFFFFF"/>
                                  <w:vAlign w:val="center"/>
                                </w:tcPr>
                                <w:p w14:paraId="55F935CF" w14:textId="77777777" w:rsidR="00293B6E" w:rsidRPr="0084205A" w:rsidRDefault="00293B6E" w:rsidP="00293B6E">
                                  <w:pPr>
                                    <w:jc w:val="left"/>
                                    <w:rPr>
                                      <w:sz w:val="22"/>
                                      <w:szCs w:val="22"/>
                                    </w:rPr>
                                  </w:pPr>
                                </w:p>
                              </w:tc>
                            </w:tr>
                            <w:tr w:rsidR="00293B6E" w:rsidRPr="0084205A" w14:paraId="474D469E"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0908A196" w14:textId="77777777" w:rsidR="00293B6E" w:rsidRPr="0084205A" w:rsidRDefault="00293B6E" w:rsidP="00293B6E">
                                  <w:pPr>
                                    <w:jc w:val="left"/>
                                    <w:rPr>
                                      <w:b/>
                                      <w:color w:val="FFFFFF"/>
                                      <w:sz w:val="22"/>
                                      <w:szCs w:val="22"/>
                                    </w:rPr>
                                  </w:pPr>
                                  <w:r w:rsidRPr="0084205A">
                                    <w:rPr>
                                      <w:b/>
                                      <w:color w:val="FFFFFF"/>
                                      <w:sz w:val="22"/>
                                      <w:szCs w:val="22"/>
                                    </w:rPr>
                                    <w:t>Phone Number</w:t>
                                  </w:r>
                                </w:p>
                              </w:tc>
                              <w:tc>
                                <w:tcPr>
                                  <w:tcW w:w="3686" w:type="dxa"/>
                                  <w:gridSpan w:val="3"/>
                                  <w:shd w:val="clear" w:color="auto" w:fill="FFFFFF"/>
                                  <w:vAlign w:val="center"/>
                                </w:tcPr>
                                <w:p w14:paraId="2B2BB862" w14:textId="77777777" w:rsidR="00293B6E" w:rsidRPr="0084205A" w:rsidRDefault="00293B6E" w:rsidP="00293B6E">
                                  <w:pPr>
                                    <w:jc w:val="left"/>
                                    <w:rPr>
                                      <w:sz w:val="22"/>
                                      <w:szCs w:val="22"/>
                                    </w:rPr>
                                  </w:pPr>
                                </w:p>
                              </w:tc>
                            </w:tr>
                            <w:tr w:rsidR="00293B6E" w:rsidRPr="0084205A" w14:paraId="2E3B424B"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A9AEC05" w14:textId="77777777" w:rsidR="00293B6E" w:rsidRPr="0084205A" w:rsidRDefault="00293B6E" w:rsidP="00293B6E">
                                  <w:pPr>
                                    <w:jc w:val="left"/>
                                    <w:rPr>
                                      <w:b/>
                                      <w:color w:val="FFFFFF"/>
                                      <w:sz w:val="22"/>
                                      <w:szCs w:val="22"/>
                                    </w:rPr>
                                  </w:pPr>
                                  <w:r w:rsidRPr="0084205A">
                                    <w:rPr>
                                      <w:b/>
                                      <w:color w:val="FFFFFF"/>
                                      <w:sz w:val="22"/>
                                      <w:szCs w:val="22"/>
                                    </w:rPr>
                                    <w:t>Email Address</w:t>
                                  </w:r>
                                </w:p>
                              </w:tc>
                              <w:tc>
                                <w:tcPr>
                                  <w:tcW w:w="3686" w:type="dxa"/>
                                  <w:gridSpan w:val="3"/>
                                  <w:shd w:val="clear" w:color="auto" w:fill="FFFFFF"/>
                                  <w:vAlign w:val="center"/>
                                </w:tcPr>
                                <w:p w14:paraId="245D66BE" w14:textId="77777777" w:rsidR="00293B6E" w:rsidRPr="0084205A" w:rsidRDefault="00293B6E" w:rsidP="00293B6E">
                                  <w:pPr>
                                    <w:jc w:val="left"/>
                                    <w:rPr>
                                      <w:sz w:val="22"/>
                                      <w:szCs w:val="22"/>
                                    </w:rPr>
                                  </w:pPr>
                                </w:p>
                              </w:tc>
                            </w:tr>
                            <w:tr w:rsidR="00276EA0" w:rsidRPr="0084205A" w14:paraId="1D4F2F5A"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0F31499C" w14:textId="5543C748" w:rsidR="00276EA0" w:rsidRPr="0084205A" w:rsidRDefault="00276EA0" w:rsidP="00293B6E">
                                  <w:pPr>
                                    <w:jc w:val="left"/>
                                    <w:rPr>
                                      <w:b/>
                                      <w:color w:val="FFFFFF"/>
                                      <w:sz w:val="22"/>
                                      <w:szCs w:val="22"/>
                                    </w:rPr>
                                  </w:pPr>
                                  <w:r>
                                    <w:rPr>
                                      <w:b/>
                                      <w:color w:val="FFFFFF"/>
                                      <w:sz w:val="22"/>
                                      <w:szCs w:val="22"/>
                                    </w:rPr>
                                    <w:t>Website</w:t>
                                  </w:r>
                                </w:p>
                              </w:tc>
                              <w:tc>
                                <w:tcPr>
                                  <w:tcW w:w="3686" w:type="dxa"/>
                                  <w:gridSpan w:val="3"/>
                                  <w:shd w:val="clear" w:color="auto" w:fill="FFFFFF"/>
                                  <w:vAlign w:val="center"/>
                                </w:tcPr>
                                <w:p w14:paraId="70E1B0F9" w14:textId="77777777" w:rsidR="00276EA0" w:rsidRPr="0084205A" w:rsidRDefault="00276EA0" w:rsidP="00293B6E">
                                  <w:pPr>
                                    <w:jc w:val="left"/>
                                    <w:rPr>
                                      <w:sz w:val="22"/>
                                      <w:szCs w:val="22"/>
                                    </w:rPr>
                                  </w:pPr>
                                </w:p>
                              </w:tc>
                            </w:tr>
                            <w:tr w:rsidR="00293B6E" w:rsidRPr="0084205A" w14:paraId="1189F531"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326B04B9" w14:textId="77777777" w:rsidR="00293B6E" w:rsidRPr="0084205A" w:rsidRDefault="00293B6E" w:rsidP="00293B6E">
                                  <w:pPr>
                                    <w:jc w:val="left"/>
                                    <w:rPr>
                                      <w:b/>
                                      <w:color w:val="FFFFFF"/>
                                      <w:sz w:val="22"/>
                                      <w:szCs w:val="22"/>
                                    </w:rPr>
                                  </w:pPr>
                                  <w:r w:rsidRPr="0084205A">
                                    <w:rPr>
                                      <w:b/>
                                      <w:color w:val="FFFFFF"/>
                                      <w:sz w:val="22"/>
                                      <w:szCs w:val="22"/>
                                    </w:rPr>
                                    <w:t>Licensee Name</w:t>
                                  </w:r>
                                </w:p>
                              </w:tc>
                              <w:tc>
                                <w:tcPr>
                                  <w:tcW w:w="3686" w:type="dxa"/>
                                  <w:gridSpan w:val="3"/>
                                  <w:shd w:val="clear" w:color="auto" w:fill="FFFFFF"/>
                                  <w:vAlign w:val="center"/>
                                </w:tcPr>
                                <w:p w14:paraId="4EA10001" w14:textId="77777777" w:rsidR="00293B6E" w:rsidRPr="0084205A" w:rsidRDefault="00293B6E" w:rsidP="00293B6E">
                                  <w:pPr>
                                    <w:jc w:val="left"/>
                                    <w:rPr>
                                      <w:sz w:val="22"/>
                                      <w:szCs w:val="22"/>
                                    </w:rPr>
                                  </w:pPr>
                                </w:p>
                              </w:tc>
                            </w:tr>
                            <w:tr w:rsidR="00293B6E" w:rsidRPr="0084205A" w14:paraId="3411CEF6"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4900F92" w14:textId="77777777" w:rsidR="00293B6E" w:rsidRPr="0084205A" w:rsidRDefault="00293B6E" w:rsidP="00293B6E">
                                  <w:pPr>
                                    <w:jc w:val="left"/>
                                    <w:rPr>
                                      <w:b/>
                                      <w:color w:val="FFFFFF"/>
                                      <w:sz w:val="22"/>
                                      <w:szCs w:val="22"/>
                                    </w:rPr>
                                  </w:pPr>
                                  <w:r w:rsidRPr="0084205A">
                                    <w:rPr>
                                      <w:b/>
                                      <w:color w:val="FFFFFF"/>
                                      <w:sz w:val="22"/>
                                      <w:szCs w:val="22"/>
                                    </w:rPr>
                                    <w:t>AFSL</w:t>
                                  </w:r>
                                </w:p>
                              </w:tc>
                              <w:tc>
                                <w:tcPr>
                                  <w:tcW w:w="3686" w:type="dxa"/>
                                  <w:gridSpan w:val="3"/>
                                  <w:shd w:val="clear" w:color="auto" w:fill="FFFFFF"/>
                                  <w:vAlign w:val="center"/>
                                </w:tcPr>
                                <w:p w14:paraId="55B24BC6" w14:textId="77777777" w:rsidR="00293B6E" w:rsidRPr="0084205A" w:rsidRDefault="00293B6E" w:rsidP="00293B6E">
                                  <w:pPr>
                                    <w:jc w:val="left"/>
                                    <w:rPr>
                                      <w:sz w:val="22"/>
                                      <w:szCs w:val="22"/>
                                    </w:rPr>
                                  </w:pPr>
                                </w:p>
                              </w:tc>
                            </w:tr>
                            <w:tr w:rsidR="00293B6E" w:rsidRPr="0084205A" w14:paraId="4ACE647D"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4193A0B7" w14:textId="5C0FD506" w:rsidR="00293B6E" w:rsidRPr="0084205A" w:rsidRDefault="000F6D87" w:rsidP="00293B6E">
                                  <w:pPr>
                                    <w:jc w:val="left"/>
                                    <w:rPr>
                                      <w:b/>
                                      <w:color w:val="FFFFFF"/>
                                      <w:sz w:val="22"/>
                                      <w:szCs w:val="22"/>
                                    </w:rPr>
                                  </w:pPr>
                                  <w:r>
                                    <w:rPr>
                                      <w:b/>
                                      <w:color w:val="FFFFFF"/>
                                      <w:sz w:val="22"/>
                                      <w:szCs w:val="22"/>
                                    </w:rPr>
                                    <w:t xml:space="preserve">Licensee </w:t>
                                  </w:r>
                                  <w:r w:rsidR="00044DE3">
                                    <w:rPr>
                                      <w:b/>
                                      <w:color w:val="FFFFFF"/>
                                      <w:sz w:val="22"/>
                                      <w:szCs w:val="22"/>
                                    </w:rPr>
                                    <w:t>contact details</w:t>
                                  </w:r>
                                </w:p>
                              </w:tc>
                              <w:tc>
                                <w:tcPr>
                                  <w:tcW w:w="3686" w:type="dxa"/>
                                  <w:gridSpan w:val="3"/>
                                  <w:shd w:val="clear" w:color="auto" w:fill="FFFFFF"/>
                                  <w:vAlign w:val="center"/>
                                </w:tcPr>
                                <w:p w14:paraId="578956A9" w14:textId="77777777" w:rsidR="00293B6E" w:rsidRPr="0084205A" w:rsidRDefault="00293B6E" w:rsidP="00293B6E">
                                  <w:pPr>
                                    <w:jc w:val="left"/>
                                    <w:rPr>
                                      <w:sz w:val="22"/>
                                      <w:szCs w:val="22"/>
                                    </w:rPr>
                                  </w:pPr>
                                </w:p>
                              </w:tc>
                            </w:tr>
                          </w:tbl>
                          <w:p w14:paraId="028DFAC9" w14:textId="77777777" w:rsidR="008115FB" w:rsidRDefault="008115FB">
                            <w:pPr>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292E2" id="_x0000_t202" coordsize="21600,21600" o:spt="202" path="m,l,21600r21600,l21600,xe">
                <v:stroke joinstyle="miter"/>
                <v:path gradientshapeok="t" o:connecttype="rect"/>
              </v:shapetype>
              <v:shape id="Text Box 6" o:spid="_x0000_s1030" type="#_x0000_t202" style="position:absolute;margin-left:41.25pt;margin-top:300.75pt;width:271.9pt;height:300pt;z-index:25160755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" stroked="f">
                <v:fill opacity="0"/>
                <v:textbox inset="0,0,0,0">
                  <w:txbxContent>
                    <w:tbl>
                      <w:tblPr>
                        <w:tblW w:w="5920" w:type="dxa"/>
                        <w:tblInd w:w="-108" w:type="dxa"/>
                        <w:tblLayout w:type="fixed"/>
                        <w:tblLook w:val="0000" w:firstRow="0" w:lastRow="0" w:firstColumn="0" w:lastColumn="0" w:noHBand="0" w:noVBand="0"/>
                      </w:tblPr>
                      <w:tblGrid>
                        <w:gridCol w:w="108"/>
                        <w:gridCol w:w="2126"/>
                        <w:gridCol w:w="1810"/>
                        <w:gridCol w:w="279"/>
                        <w:gridCol w:w="1597"/>
                      </w:tblGrid>
                      <w:tr w:rsidR="008115FB" w14:paraId="59C55656" w14:textId="77777777" w:rsidTr="00293B6E">
                        <w:trPr>
                          <w:gridBefore w:val="1"/>
                          <w:gridAfter w:val="1"/>
                          <w:wBefore w:w="108" w:type="dxa"/>
                          <w:wAfter w:w="1597" w:type="dxa"/>
                        </w:trPr>
                        <w:tc>
                          <w:tcPr>
                            <w:tcW w:w="3936" w:type="dxa"/>
                            <w:gridSpan w:val="2"/>
                          </w:tcPr>
                          <w:p w14:paraId="693C7183" w14:textId="77777777" w:rsidR="008115FB" w:rsidRDefault="008115FB"/>
                        </w:tc>
                        <w:tc>
                          <w:tcPr>
                            <w:tcW w:w="279" w:type="dxa"/>
                          </w:tcPr>
                          <w:p w14:paraId="4EDB9A90" w14:textId="77777777" w:rsidR="008115FB" w:rsidRDefault="008115FB">
                            <w:pPr>
                              <w:snapToGrid w:val="0"/>
                              <w:jc w:val="left"/>
                            </w:pPr>
                          </w:p>
                        </w:tc>
                      </w:tr>
                      <w:tr w:rsidR="00293B6E" w:rsidRPr="0084205A" w14:paraId="04AF227F"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3EDD91C" w14:textId="2317D467" w:rsidR="00293B6E" w:rsidRPr="0084205A" w:rsidRDefault="00293B6E" w:rsidP="00293B6E">
                            <w:pPr>
                              <w:jc w:val="left"/>
                              <w:rPr>
                                <w:b/>
                                <w:color w:val="FFFFFF"/>
                                <w:sz w:val="22"/>
                                <w:szCs w:val="22"/>
                              </w:rPr>
                            </w:pPr>
                            <w:r w:rsidRPr="0084205A">
                              <w:rPr>
                                <w:b/>
                                <w:color w:val="FFFFFF"/>
                                <w:sz w:val="22"/>
                                <w:szCs w:val="22"/>
                              </w:rPr>
                              <w:t>Client</w:t>
                            </w:r>
                            <w:r w:rsidR="00276EA0">
                              <w:rPr>
                                <w:b/>
                                <w:color w:val="FFFFFF"/>
                                <w:sz w:val="22"/>
                                <w:szCs w:val="22"/>
                              </w:rPr>
                              <w:t xml:space="preserve"> 1 name</w:t>
                            </w:r>
                          </w:p>
                        </w:tc>
                        <w:tc>
                          <w:tcPr>
                            <w:tcW w:w="3686" w:type="dxa"/>
                            <w:gridSpan w:val="3"/>
                            <w:shd w:val="clear" w:color="auto" w:fill="FFFFFF"/>
                            <w:vAlign w:val="center"/>
                          </w:tcPr>
                          <w:p w14:paraId="06AF0DC0" w14:textId="77777777" w:rsidR="00293B6E" w:rsidRPr="0084205A" w:rsidRDefault="00293B6E" w:rsidP="00293B6E">
                            <w:pPr>
                              <w:jc w:val="left"/>
                              <w:rPr>
                                <w:sz w:val="22"/>
                                <w:szCs w:val="22"/>
                              </w:rPr>
                            </w:pPr>
                          </w:p>
                        </w:tc>
                      </w:tr>
                      <w:tr w:rsidR="00276EA0" w:rsidRPr="0084205A" w14:paraId="12C8425C"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6350C9FB" w14:textId="3A11600E" w:rsidR="00276EA0" w:rsidRPr="0084205A" w:rsidRDefault="00276EA0" w:rsidP="00293B6E">
                            <w:pPr>
                              <w:jc w:val="left"/>
                              <w:rPr>
                                <w:b/>
                                <w:color w:val="FFFFFF"/>
                                <w:sz w:val="22"/>
                                <w:szCs w:val="22"/>
                              </w:rPr>
                            </w:pPr>
                            <w:r>
                              <w:rPr>
                                <w:b/>
                                <w:color w:val="FFFFFF"/>
                                <w:sz w:val="22"/>
                                <w:szCs w:val="22"/>
                              </w:rPr>
                              <w:t>Client 2 name</w:t>
                            </w:r>
                          </w:p>
                        </w:tc>
                        <w:tc>
                          <w:tcPr>
                            <w:tcW w:w="3686" w:type="dxa"/>
                            <w:gridSpan w:val="3"/>
                            <w:shd w:val="clear" w:color="auto" w:fill="FFFFFF"/>
                            <w:vAlign w:val="center"/>
                          </w:tcPr>
                          <w:p w14:paraId="2D618F6E" w14:textId="77777777" w:rsidR="00276EA0" w:rsidRPr="0084205A" w:rsidRDefault="00276EA0" w:rsidP="00293B6E">
                            <w:pPr>
                              <w:jc w:val="left"/>
                              <w:rPr>
                                <w:sz w:val="22"/>
                                <w:szCs w:val="22"/>
                              </w:rPr>
                            </w:pPr>
                          </w:p>
                        </w:tc>
                      </w:tr>
                      <w:tr w:rsidR="00EA195E" w:rsidRPr="0084205A" w14:paraId="7059650F"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3AAE9AFF" w14:textId="23E7B2FE" w:rsidR="00EA195E" w:rsidRPr="0084205A" w:rsidRDefault="00EA195E" w:rsidP="00293B6E">
                            <w:pPr>
                              <w:jc w:val="left"/>
                              <w:rPr>
                                <w:b/>
                                <w:color w:val="FFFFFF"/>
                                <w:sz w:val="22"/>
                                <w:szCs w:val="22"/>
                              </w:rPr>
                            </w:pPr>
                            <w:r>
                              <w:rPr>
                                <w:b/>
                                <w:color w:val="FFFFFF"/>
                                <w:sz w:val="22"/>
                                <w:szCs w:val="22"/>
                              </w:rPr>
                              <w:t>Entity</w:t>
                            </w:r>
                            <w:r w:rsidR="00276EA0">
                              <w:rPr>
                                <w:b/>
                                <w:color w:val="FFFFFF"/>
                                <w:sz w:val="22"/>
                                <w:szCs w:val="22"/>
                              </w:rPr>
                              <w:t>/SMSF</w:t>
                            </w:r>
                            <w:r>
                              <w:rPr>
                                <w:b/>
                                <w:color w:val="FFFFFF"/>
                                <w:sz w:val="22"/>
                                <w:szCs w:val="22"/>
                              </w:rPr>
                              <w:t xml:space="preserve"> name</w:t>
                            </w:r>
                            <w:r w:rsidR="00276EA0">
                              <w:rPr>
                                <w:b/>
                                <w:color w:val="FFFFFF"/>
                                <w:sz w:val="22"/>
                                <w:szCs w:val="22"/>
                              </w:rPr>
                              <w:t xml:space="preserve"> (if applicable)</w:t>
                            </w:r>
                          </w:p>
                        </w:tc>
                        <w:tc>
                          <w:tcPr>
                            <w:tcW w:w="3686" w:type="dxa"/>
                            <w:gridSpan w:val="3"/>
                            <w:shd w:val="clear" w:color="auto" w:fill="FFFFFF"/>
                            <w:vAlign w:val="center"/>
                          </w:tcPr>
                          <w:p w14:paraId="577CF896" w14:textId="77777777" w:rsidR="00EA195E" w:rsidRPr="0084205A" w:rsidRDefault="00EA195E" w:rsidP="00293B6E">
                            <w:pPr>
                              <w:jc w:val="left"/>
                              <w:rPr>
                                <w:sz w:val="22"/>
                                <w:szCs w:val="22"/>
                              </w:rPr>
                            </w:pPr>
                          </w:p>
                        </w:tc>
                      </w:tr>
                      <w:tr w:rsidR="00293B6E" w:rsidRPr="0084205A" w14:paraId="360ABC27"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4DCB07E6" w14:textId="77777777" w:rsidR="00293B6E" w:rsidRPr="0084205A" w:rsidRDefault="00293B6E" w:rsidP="00293B6E">
                            <w:pPr>
                              <w:jc w:val="left"/>
                              <w:rPr>
                                <w:b/>
                                <w:color w:val="FFFFFF"/>
                                <w:sz w:val="22"/>
                                <w:szCs w:val="22"/>
                              </w:rPr>
                            </w:pPr>
                            <w:r w:rsidRPr="0084205A">
                              <w:rPr>
                                <w:b/>
                                <w:color w:val="FFFFFF"/>
                                <w:sz w:val="22"/>
                                <w:szCs w:val="22"/>
                              </w:rPr>
                              <w:t>Financial Adviser</w:t>
                            </w:r>
                          </w:p>
                        </w:tc>
                        <w:tc>
                          <w:tcPr>
                            <w:tcW w:w="3686" w:type="dxa"/>
                            <w:gridSpan w:val="3"/>
                            <w:shd w:val="clear" w:color="auto" w:fill="FFFFFF"/>
                            <w:vAlign w:val="center"/>
                          </w:tcPr>
                          <w:p w14:paraId="00FAF161" w14:textId="77777777" w:rsidR="00293B6E" w:rsidRPr="0084205A" w:rsidRDefault="00293B6E" w:rsidP="00293B6E">
                            <w:pPr>
                              <w:jc w:val="left"/>
                              <w:rPr>
                                <w:sz w:val="22"/>
                                <w:szCs w:val="22"/>
                              </w:rPr>
                            </w:pPr>
                          </w:p>
                        </w:tc>
                      </w:tr>
                      <w:tr w:rsidR="00293B6E" w:rsidRPr="0084205A" w14:paraId="54923BB0"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54E0FA8F" w14:textId="77777777" w:rsidR="00293B6E" w:rsidRPr="0084205A" w:rsidRDefault="00293B6E" w:rsidP="00293B6E">
                            <w:pPr>
                              <w:jc w:val="left"/>
                              <w:rPr>
                                <w:b/>
                                <w:color w:val="FFFFFF"/>
                                <w:sz w:val="22"/>
                                <w:szCs w:val="22"/>
                              </w:rPr>
                            </w:pPr>
                            <w:r w:rsidRPr="0084205A">
                              <w:rPr>
                                <w:b/>
                                <w:color w:val="FFFFFF"/>
                                <w:sz w:val="22"/>
                                <w:szCs w:val="22"/>
                              </w:rPr>
                              <w:t>Advice Practice</w:t>
                            </w:r>
                          </w:p>
                        </w:tc>
                        <w:tc>
                          <w:tcPr>
                            <w:tcW w:w="3686" w:type="dxa"/>
                            <w:gridSpan w:val="3"/>
                            <w:shd w:val="clear" w:color="auto" w:fill="FFFFFF"/>
                            <w:vAlign w:val="center"/>
                          </w:tcPr>
                          <w:p w14:paraId="55F935CF" w14:textId="77777777" w:rsidR="00293B6E" w:rsidRPr="0084205A" w:rsidRDefault="00293B6E" w:rsidP="00293B6E">
                            <w:pPr>
                              <w:jc w:val="left"/>
                              <w:rPr>
                                <w:sz w:val="22"/>
                                <w:szCs w:val="22"/>
                              </w:rPr>
                            </w:pPr>
                          </w:p>
                        </w:tc>
                      </w:tr>
                      <w:tr w:rsidR="00293B6E" w:rsidRPr="0084205A" w14:paraId="474D469E"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0908A196" w14:textId="77777777" w:rsidR="00293B6E" w:rsidRPr="0084205A" w:rsidRDefault="00293B6E" w:rsidP="00293B6E">
                            <w:pPr>
                              <w:jc w:val="left"/>
                              <w:rPr>
                                <w:b/>
                                <w:color w:val="FFFFFF"/>
                                <w:sz w:val="22"/>
                                <w:szCs w:val="22"/>
                              </w:rPr>
                            </w:pPr>
                            <w:r w:rsidRPr="0084205A">
                              <w:rPr>
                                <w:b/>
                                <w:color w:val="FFFFFF"/>
                                <w:sz w:val="22"/>
                                <w:szCs w:val="22"/>
                              </w:rPr>
                              <w:t>Phone Number</w:t>
                            </w:r>
                          </w:p>
                        </w:tc>
                        <w:tc>
                          <w:tcPr>
                            <w:tcW w:w="3686" w:type="dxa"/>
                            <w:gridSpan w:val="3"/>
                            <w:shd w:val="clear" w:color="auto" w:fill="FFFFFF"/>
                            <w:vAlign w:val="center"/>
                          </w:tcPr>
                          <w:p w14:paraId="2B2BB862" w14:textId="77777777" w:rsidR="00293B6E" w:rsidRPr="0084205A" w:rsidRDefault="00293B6E" w:rsidP="00293B6E">
                            <w:pPr>
                              <w:jc w:val="left"/>
                              <w:rPr>
                                <w:sz w:val="22"/>
                                <w:szCs w:val="22"/>
                              </w:rPr>
                            </w:pPr>
                          </w:p>
                        </w:tc>
                      </w:tr>
                      <w:tr w:rsidR="00293B6E" w:rsidRPr="0084205A" w14:paraId="2E3B424B"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A9AEC05" w14:textId="77777777" w:rsidR="00293B6E" w:rsidRPr="0084205A" w:rsidRDefault="00293B6E" w:rsidP="00293B6E">
                            <w:pPr>
                              <w:jc w:val="left"/>
                              <w:rPr>
                                <w:b/>
                                <w:color w:val="FFFFFF"/>
                                <w:sz w:val="22"/>
                                <w:szCs w:val="22"/>
                              </w:rPr>
                            </w:pPr>
                            <w:r w:rsidRPr="0084205A">
                              <w:rPr>
                                <w:b/>
                                <w:color w:val="FFFFFF"/>
                                <w:sz w:val="22"/>
                                <w:szCs w:val="22"/>
                              </w:rPr>
                              <w:t>Email Address</w:t>
                            </w:r>
                          </w:p>
                        </w:tc>
                        <w:tc>
                          <w:tcPr>
                            <w:tcW w:w="3686" w:type="dxa"/>
                            <w:gridSpan w:val="3"/>
                            <w:shd w:val="clear" w:color="auto" w:fill="FFFFFF"/>
                            <w:vAlign w:val="center"/>
                          </w:tcPr>
                          <w:p w14:paraId="245D66BE" w14:textId="77777777" w:rsidR="00293B6E" w:rsidRPr="0084205A" w:rsidRDefault="00293B6E" w:rsidP="00293B6E">
                            <w:pPr>
                              <w:jc w:val="left"/>
                              <w:rPr>
                                <w:sz w:val="22"/>
                                <w:szCs w:val="22"/>
                              </w:rPr>
                            </w:pPr>
                          </w:p>
                        </w:tc>
                      </w:tr>
                      <w:tr w:rsidR="00276EA0" w:rsidRPr="0084205A" w14:paraId="1D4F2F5A"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0F31499C" w14:textId="5543C748" w:rsidR="00276EA0" w:rsidRPr="0084205A" w:rsidRDefault="00276EA0" w:rsidP="00293B6E">
                            <w:pPr>
                              <w:jc w:val="left"/>
                              <w:rPr>
                                <w:b/>
                                <w:color w:val="FFFFFF"/>
                                <w:sz w:val="22"/>
                                <w:szCs w:val="22"/>
                              </w:rPr>
                            </w:pPr>
                            <w:r>
                              <w:rPr>
                                <w:b/>
                                <w:color w:val="FFFFFF"/>
                                <w:sz w:val="22"/>
                                <w:szCs w:val="22"/>
                              </w:rPr>
                              <w:t>Website</w:t>
                            </w:r>
                          </w:p>
                        </w:tc>
                        <w:tc>
                          <w:tcPr>
                            <w:tcW w:w="3686" w:type="dxa"/>
                            <w:gridSpan w:val="3"/>
                            <w:shd w:val="clear" w:color="auto" w:fill="FFFFFF"/>
                            <w:vAlign w:val="center"/>
                          </w:tcPr>
                          <w:p w14:paraId="70E1B0F9" w14:textId="77777777" w:rsidR="00276EA0" w:rsidRPr="0084205A" w:rsidRDefault="00276EA0" w:rsidP="00293B6E">
                            <w:pPr>
                              <w:jc w:val="left"/>
                              <w:rPr>
                                <w:sz w:val="22"/>
                                <w:szCs w:val="22"/>
                              </w:rPr>
                            </w:pPr>
                          </w:p>
                        </w:tc>
                      </w:tr>
                      <w:tr w:rsidR="00293B6E" w:rsidRPr="0084205A" w14:paraId="1189F531"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326B04B9" w14:textId="77777777" w:rsidR="00293B6E" w:rsidRPr="0084205A" w:rsidRDefault="00293B6E" w:rsidP="00293B6E">
                            <w:pPr>
                              <w:jc w:val="left"/>
                              <w:rPr>
                                <w:b/>
                                <w:color w:val="FFFFFF"/>
                                <w:sz w:val="22"/>
                                <w:szCs w:val="22"/>
                              </w:rPr>
                            </w:pPr>
                            <w:r w:rsidRPr="0084205A">
                              <w:rPr>
                                <w:b/>
                                <w:color w:val="FFFFFF"/>
                                <w:sz w:val="22"/>
                                <w:szCs w:val="22"/>
                              </w:rPr>
                              <w:t>Licensee Name</w:t>
                            </w:r>
                          </w:p>
                        </w:tc>
                        <w:tc>
                          <w:tcPr>
                            <w:tcW w:w="3686" w:type="dxa"/>
                            <w:gridSpan w:val="3"/>
                            <w:shd w:val="clear" w:color="auto" w:fill="FFFFFF"/>
                            <w:vAlign w:val="center"/>
                          </w:tcPr>
                          <w:p w14:paraId="4EA10001" w14:textId="77777777" w:rsidR="00293B6E" w:rsidRPr="0084205A" w:rsidRDefault="00293B6E" w:rsidP="00293B6E">
                            <w:pPr>
                              <w:jc w:val="left"/>
                              <w:rPr>
                                <w:sz w:val="22"/>
                                <w:szCs w:val="22"/>
                              </w:rPr>
                            </w:pPr>
                          </w:p>
                        </w:tc>
                      </w:tr>
                      <w:tr w:rsidR="00293B6E" w:rsidRPr="0084205A" w14:paraId="3411CEF6"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74900F92" w14:textId="77777777" w:rsidR="00293B6E" w:rsidRPr="0084205A" w:rsidRDefault="00293B6E" w:rsidP="00293B6E">
                            <w:pPr>
                              <w:jc w:val="left"/>
                              <w:rPr>
                                <w:b/>
                                <w:color w:val="FFFFFF"/>
                                <w:sz w:val="22"/>
                                <w:szCs w:val="22"/>
                              </w:rPr>
                            </w:pPr>
                            <w:r w:rsidRPr="0084205A">
                              <w:rPr>
                                <w:b/>
                                <w:color w:val="FFFFFF"/>
                                <w:sz w:val="22"/>
                                <w:szCs w:val="22"/>
                              </w:rPr>
                              <w:t>AFSL</w:t>
                            </w:r>
                          </w:p>
                        </w:tc>
                        <w:tc>
                          <w:tcPr>
                            <w:tcW w:w="3686" w:type="dxa"/>
                            <w:gridSpan w:val="3"/>
                            <w:shd w:val="clear" w:color="auto" w:fill="FFFFFF"/>
                            <w:vAlign w:val="center"/>
                          </w:tcPr>
                          <w:p w14:paraId="55B24BC6" w14:textId="77777777" w:rsidR="00293B6E" w:rsidRPr="0084205A" w:rsidRDefault="00293B6E" w:rsidP="00293B6E">
                            <w:pPr>
                              <w:jc w:val="left"/>
                              <w:rPr>
                                <w:sz w:val="22"/>
                                <w:szCs w:val="22"/>
                              </w:rPr>
                            </w:pPr>
                          </w:p>
                        </w:tc>
                      </w:tr>
                      <w:tr w:rsidR="00293B6E" w:rsidRPr="0084205A" w14:paraId="4ACE647D" w14:textId="77777777" w:rsidTr="00293B6E">
                        <w:tblPrEx>
                          <w:tblBorders>
                            <w:insideH w:val="single" w:sz="4" w:space="0" w:color="C0C0C0"/>
                            <w:insideV w:val="single" w:sz="4" w:space="0" w:color="C0C0C0"/>
                          </w:tblBorders>
                          <w:tblLook w:val="04A0" w:firstRow="1" w:lastRow="0" w:firstColumn="1" w:lastColumn="0" w:noHBand="0" w:noVBand="1"/>
                        </w:tblPrEx>
                        <w:trPr>
                          <w:trHeight w:val="454"/>
                        </w:trPr>
                        <w:tc>
                          <w:tcPr>
                            <w:tcW w:w="2234" w:type="dxa"/>
                            <w:gridSpan w:val="2"/>
                            <w:tcBorders>
                              <w:left w:val="nil"/>
                            </w:tcBorders>
                            <w:shd w:val="clear" w:color="auto" w:fill="4EBFC7"/>
                            <w:vAlign w:val="center"/>
                          </w:tcPr>
                          <w:p w14:paraId="4193A0B7" w14:textId="5C0FD506" w:rsidR="00293B6E" w:rsidRPr="0084205A" w:rsidRDefault="000F6D87" w:rsidP="00293B6E">
                            <w:pPr>
                              <w:jc w:val="left"/>
                              <w:rPr>
                                <w:b/>
                                <w:color w:val="FFFFFF"/>
                                <w:sz w:val="22"/>
                                <w:szCs w:val="22"/>
                              </w:rPr>
                            </w:pPr>
                            <w:r>
                              <w:rPr>
                                <w:b/>
                                <w:color w:val="FFFFFF"/>
                                <w:sz w:val="22"/>
                                <w:szCs w:val="22"/>
                              </w:rPr>
                              <w:t xml:space="preserve">Licensee </w:t>
                            </w:r>
                            <w:r w:rsidR="00044DE3">
                              <w:rPr>
                                <w:b/>
                                <w:color w:val="FFFFFF"/>
                                <w:sz w:val="22"/>
                                <w:szCs w:val="22"/>
                              </w:rPr>
                              <w:t>contact details</w:t>
                            </w:r>
                          </w:p>
                        </w:tc>
                        <w:tc>
                          <w:tcPr>
                            <w:tcW w:w="3686" w:type="dxa"/>
                            <w:gridSpan w:val="3"/>
                            <w:shd w:val="clear" w:color="auto" w:fill="FFFFFF"/>
                            <w:vAlign w:val="center"/>
                          </w:tcPr>
                          <w:p w14:paraId="578956A9" w14:textId="77777777" w:rsidR="00293B6E" w:rsidRPr="0084205A" w:rsidRDefault="00293B6E" w:rsidP="00293B6E">
                            <w:pPr>
                              <w:jc w:val="left"/>
                              <w:rPr>
                                <w:sz w:val="22"/>
                                <w:szCs w:val="22"/>
                              </w:rPr>
                            </w:pPr>
                          </w:p>
                        </w:tc>
                      </w:tr>
                    </w:tbl>
                    <w:p w14:paraId="028DFAC9" w14:textId="77777777" w:rsidR="008115FB" w:rsidRDefault="008115FB">
                      <w:pPr>
                        <w:jc w:val="left"/>
                      </w:pPr>
                    </w:p>
                  </w:txbxContent>
                </v:textbox>
                <w10:wrap anchorx="page" anchory="page"/>
              </v:shape>
            </w:pict>
          </mc:Fallback>
        </mc:AlternateContent>
      </w:r>
    </w:p>
    <w:p w14:paraId="4BDE07B4" w14:textId="79AA72B2" w:rsidR="00293B6E" w:rsidRDefault="00293B6E">
      <w:pPr>
        <w:pStyle w:val="Level3"/>
      </w:pPr>
    </w:p>
    <w:p w14:paraId="19EA51C0" w14:textId="7149742B" w:rsidR="00293B6E" w:rsidRDefault="00293B6E">
      <w:pPr>
        <w:pStyle w:val="Level3"/>
      </w:pPr>
    </w:p>
    <w:p w14:paraId="6A5B48C7" w14:textId="1CE7230B" w:rsidR="00293B6E" w:rsidRDefault="00293B6E">
      <w:pPr>
        <w:pStyle w:val="Level3"/>
      </w:pPr>
    </w:p>
    <w:p w14:paraId="717FD963" w14:textId="77777777" w:rsidR="00293B6E" w:rsidRDefault="00293B6E">
      <w:pPr>
        <w:pStyle w:val="Level3"/>
      </w:pPr>
    </w:p>
    <w:p w14:paraId="795472C9" w14:textId="59CF101C" w:rsidR="00293B6E" w:rsidRDefault="00293B6E">
      <w:pPr>
        <w:pStyle w:val="Level3"/>
      </w:pPr>
    </w:p>
    <w:p w14:paraId="0B60AF8E" w14:textId="77777777" w:rsidR="00293B6E" w:rsidRDefault="00293B6E">
      <w:pPr>
        <w:pStyle w:val="Level3"/>
      </w:pPr>
    </w:p>
    <w:p w14:paraId="45831D55" w14:textId="74A25636" w:rsidR="00A67B1B" w:rsidRDefault="00A67B1B">
      <w:pPr>
        <w:spacing w:line="264" w:lineRule="auto"/>
        <w:jc w:val="left"/>
        <w:rPr>
          <w:color w:val="000000"/>
          <w:sz w:val="21"/>
          <w:szCs w:val="21"/>
        </w:rPr>
      </w:pPr>
    </w:p>
    <w:p w14:paraId="5362355B" w14:textId="77777777" w:rsidR="000F6D87" w:rsidRDefault="000F6D87">
      <w:pPr>
        <w:spacing w:line="264" w:lineRule="auto"/>
        <w:jc w:val="left"/>
        <w:rPr>
          <w:color w:val="000000"/>
          <w:sz w:val="21"/>
          <w:szCs w:val="21"/>
        </w:rPr>
      </w:pPr>
    </w:p>
    <w:p w14:paraId="695B70BB" w14:textId="77777777" w:rsidR="000F6D87" w:rsidRDefault="000F6D87">
      <w:pPr>
        <w:spacing w:line="264" w:lineRule="auto"/>
        <w:jc w:val="left"/>
        <w:rPr>
          <w:color w:val="000000"/>
          <w:sz w:val="21"/>
          <w:szCs w:val="21"/>
        </w:rPr>
      </w:pPr>
    </w:p>
    <w:p w14:paraId="558FA57A" w14:textId="77777777" w:rsidR="000F6D87" w:rsidRDefault="000F6D87">
      <w:pPr>
        <w:spacing w:line="264" w:lineRule="auto"/>
        <w:jc w:val="left"/>
        <w:rPr>
          <w:color w:val="000000"/>
          <w:sz w:val="21"/>
          <w:szCs w:val="21"/>
        </w:rPr>
      </w:pPr>
    </w:p>
    <w:p w14:paraId="6E57ABE7" w14:textId="77777777" w:rsidR="000F6D87" w:rsidRDefault="000F6D87">
      <w:pPr>
        <w:spacing w:line="264" w:lineRule="auto"/>
        <w:jc w:val="left"/>
        <w:rPr>
          <w:color w:val="000000"/>
          <w:sz w:val="21"/>
          <w:szCs w:val="21"/>
        </w:rPr>
      </w:pPr>
    </w:p>
    <w:tbl>
      <w:tblPr>
        <w:tblW w:w="10468" w:type="dxa"/>
        <w:tblLayout w:type="fixed"/>
        <w:tblLook w:val="0000" w:firstRow="0" w:lastRow="0" w:firstColumn="0" w:lastColumn="0" w:noHBand="0" w:noVBand="0"/>
      </w:tblPr>
      <w:tblGrid>
        <w:gridCol w:w="6089"/>
        <w:gridCol w:w="4379"/>
      </w:tblGrid>
      <w:tr w:rsidR="00A67B1B" w14:paraId="23D92CC7" w14:textId="77777777" w:rsidTr="00AD4622">
        <w:trPr>
          <w:trHeight w:hRule="exact" w:val="2041"/>
        </w:trPr>
        <w:tc>
          <w:tcPr>
            <w:tcW w:w="6089" w:type="dxa"/>
          </w:tcPr>
          <w:p w14:paraId="47142CA5" w14:textId="2B9B698A" w:rsidR="00A67B1B" w:rsidRPr="008115FB" w:rsidRDefault="00417372">
            <w:pPr>
              <w:spacing w:line="264" w:lineRule="auto"/>
              <w:jc w:val="left"/>
              <w:rPr>
                <w:b/>
                <w:color w:val="000000"/>
                <w:sz w:val="21"/>
                <w:szCs w:val="21"/>
              </w:rPr>
            </w:pPr>
            <w:r>
              <w:rPr>
                <w:color w:val="000000"/>
                <w:sz w:val="21"/>
                <w:szCs w:val="21"/>
              </w:rPr>
              <w:t xml:space="preserve"> </w:t>
            </w:r>
          </w:p>
        </w:tc>
        <w:tc>
          <w:tcPr>
            <w:tcW w:w="4379" w:type="dxa"/>
          </w:tcPr>
          <w:p w14:paraId="6C018BCF" w14:textId="77777777" w:rsidR="00A67B1B" w:rsidRDefault="00A67B1B">
            <w:pPr>
              <w:snapToGrid w:val="0"/>
              <w:jc w:val="right"/>
            </w:pPr>
          </w:p>
          <w:p w14:paraId="125D642F" w14:textId="77777777" w:rsidR="00A67B1B" w:rsidRDefault="00A67B1B">
            <w:pPr>
              <w:jc w:val="right"/>
            </w:pPr>
          </w:p>
        </w:tc>
      </w:tr>
    </w:tbl>
    <w:p w14:paraId="70A2413A" w14:textId="663B5288" w:rsidR="00D86179" w:rsidRDefault="00D86179" w:rsidP="00D86179">
      <w:pPr>
        <w:rPr>
          <w:b/>
          <w:sz w:val="12"/>
          <w:szCs w:val="12"/>
        </w:rPr>
      </w:pPr>
    </w:p>
    <w:p w14:paraId="34385316" w14:textId="77777777" w:rsidR="000F6D87" w:rsidRDefault="000F6D87" w:rsidP="00D86179">
      <w:pPr>
        <w:rPr>
          <w:b/>
          <w:sz w:val="12"/>
          <w:szCs w:val="12"/>
        </w:rPr>
      </w:pPr>
    </w:p>
    <w:p w14:paraId="25BA7E2C" w14:textId="77777777" w:rsidR="000F6D87" w:rsidRDefault="000F6D87" w:rsidP="00D86179">
      <w:pPr>
        <w:rPr>
          <w:b/>
          <w:sz w:val="12"/>
          <w:szCs w:val="12"/>
        </w:rPr>
      </w:pPr>
    </w:p>
    <w:p w14:paraId="222B05B5" w14:textId="77777777" w:rsidR="000F6D87" w:rsidRDefault="000F6D87" w:rsidP="00D86179">
      <w:pPr>
        <w:rPr>
          <w:b/>
          <w:sz w:val="12"/>
          <w:szCs w:val="12"/>
        </w:rPr>
      </w:pPr>
    </w:p>
    <w:p w14:paraId="388D0119" w14:textId="20DA0A1D" w:rsidR="000F6D87" w:rsidRDefault="0036749F" w:rsidP="0036749F">
      <w:pPr>
        <w:tabs>
          <w:tab w:val="left" w:pos="8325"/>
        </w:tabs>
        <w:rPr>
          <w:b/>
          <w:sz w:val="12"/>
          <w:szCs w:val="12"/>
        </w:rPr>
      </w:pPr>
      <w:r>
        <w:rPr>
          <w:b/>
          <w:sz w:val="12"/>
          <w:szCs w:val="12"/>
        </w:rPr>
        <w:tab/>
      </w:r>
    </w:p>
    <w:p w14:paraId="270EE6D7" w14:textId="77777777" w:rsidR="000F6D87" w:rsidRDefault="000F6D87" w:rsidP="00D86179">
      <w:pPr>
        <w:rPr>
          <w:b/>
          <w:sz w:val="12"/>
          <w:szCs w:val="12"/>
        </w:rPr>
      </w:pPr>
    </w:p>
    <w:p w14:paraId="6A109836" w14:textId="77777777" w:rsidR="000F6D87" w:rsidRDefault="000F6D87" w:rsidP="00D86179">
      <w:pPr>
        <w:rPr>
          <w:b/>
          <w:sz w:val="12"/>
          <w:szCs w:val="12"/>
        </w:rPr>
      </w:pPr>
    </w:p>
    <w:p w14:paraId="01935E93" w14:textId="77777777" w:rsidR="000F6D87" w:rsidRDefault="000F6D87" w:rsidP="00D86179">
      <w:pPr>
        <w:rPr>
          <w:b/>
          <w:sz w:val="12"/>
          <w:szCs w:val="12"/>
        </w:rPr>
      </w:pPr>
    </w:p>
    <w:p w14:paraId="46FC2682" w14:textId="77777777" w:rsidR="000F6D87" w:rsidRDefault="000F6D87" w:rsidP="00D86179">
      <w:pPr>
        <w:rPr>
          <w:b/>
          <w:sz w:val="12"/>
          <w:szCs w:val="12"/>
        </w:rPr>
      </w:pPr>
    </w:p>
    <w:p w14:paraId="0316267D" w14:textId="77777777" w:rsidR="000F6D87" w:rsidRDefault="000F6D87" w:rsidP="00D86179">
      <w:pPr>
        <w:rPr>
          <w:b/>
          <w:sz w:val="12"/>
          <w:szCs w:val="12"/>
        </w:rPr>
      </w:pPr>
    </w:p>
    <w:p w14:paraId="290D0FB5" w14:textId="77777777" w:rsidR="000F6D87" w:rsidRDefault="000F6D87" w:rsidP="00D86179">
      <w:pPr>
        <w:rPr>
          <w:b/>
          <w:sz w:val="12"/>
          <w:szCs w:val="12"/>
        </w:rPr>
      </w:pPr>
    </w:p>
    <w:p w14:paraId="762409B6" w14:textId="77777777" w:rsidR="000F6D87" w:rsidRDefault="000F6D87" w:rsidP="00D86179">
      <w:pPr>
        <w:rPr>
          <w:b/>
          <w:sz w:val="12"/>
          <w:szCs w:val="12"/>
        </w:rPr>
      </w:pPr>
    </w:p>
    <w:p w14:paraId="1A6DFC51" w14:textId="33A0A76C" w:rsidR="00A67B1B" w:rsidRPr="006A5E76" w:rsidRDefault="00A67B1B" w:rsidP="00D86179">
      <w:pPr>
        <w:rPr>
          <w:bCs/>
          <w:color w:val="auto"/>
          <w:sz w:val="12"/>
          <w:szCs w:val="12"/>
        </w:rPr>
      </w:pPr>
      <w:r w:rsidRPr="006A5E76">
        <w:rPr>
          <w:b/>
          <w:sz w:val="14"/>
          <w:szCs w:val="14"/>
        </w:rPr>
        <w:t>Important Information</w:t>
      </w:r>
      <w:r w:rsidR="00D86179" w:rsidRPr="006A5E76">
        <w:rPr>
          <w:b/>
          <w:sz w:val="14"/>
          <w:szCs w:val="14"/>
        </w:rPr>
        <w:t xml:space="preserve">: </w:t>
      </w:r>
      <w:sdt>
        <w:sdtPr>
          <w:rPr>
            <w:bCs/>
            <w:color w:val="auto"/>
            <w:sz w:val="12"/>
            <w:szCs w:val="12"/>
          </w:rPr>
          <w:id w:val="1661348614"/>
          <w:placeholder>
            <w:docPart w:val="A3670D4BCEFB4142BA87B8AA619C410C"/>
          </w:placeholder>
        </w:sdtPr>
        <w:sdtContent>
          <w:r w:rsidR="0075315B" w:rsidRPr="006A5E76">
            <w:rPr>
              <w:bCs/>
              <w:color w:val="auto"/>
              <w:sz w:val="12"/>
              <w:szCs w:val="12"/>
            </w:rPr>
            <w:t>[</w:t>
          </w:r>
          <w:r w:rsidR="0075315B" w:rsidRPr="006A5E76">
            <w:rPr>
              <w:bCs/>
              <w:color w:val="auto"/>
              <w:sz w:val="12"/>
              <w:szCs w:val="12"/>
              <w:highlight w:val="yellow"/>
            </w:rPr>
            <w:t>Licensee name</w:t>
          </w:r>
          <w:r w:rsidR="0075315B" w:rsidRPr="006A5E76">
            <w:rPr>
              <w:bCs/>
              <w:color w:val="auto"/>
              <w:sz w:val="12"/>
              <w:szCs w:val="12"/>
            </w:rPr>
            <w:t>]</w:t>
          </w:r>
        </w:sdtContent>
      </w:sdt>
      <w:r w:rsidRPr="006A5E76">
        <w:rPr>
          <w:sz w:val="12"/>
          <w:szCs w:val="12"/>
        </w:rPr>
        <w:t xml:space="preserve"> has </w:t>
      </w:r>
      <w:r w:rsidR="0037381B" w:rsidRPr="006A5E76">
        <w:rPr>
          <w:sz w:val="12"/>
          <w:szCs w:val="12"/>
        </w:rPr>
        <w:t>entered</w:t>
      </w:r>
      <w:r w:rsidRPr="006A5E76">
        <w:rPr>
          <w:sz w:val="12"/>
          <w:szCs w:val="12"/>
        </w:rPr>
        <w:t xml:space="preserve"> an arrangement with </w:t>
      </w:r>
      <w:r w:rsidR="00536361" w:rsidRPr="006A5E76">
        <w:rPr>
          <w:sz w:val="12"/>
          <w:szCs w:val="12"/>
        </w:rPr>
        <w:t>Associated Advisory Practices</w:t>
      </w:r>
      <w:r w:rsidRPr="006A5E76">
        <w:rPr>
          <w:sz w:val="12"/>
          <w:szCs w:val="12"/>
        </w:rPr>
        <w:t xml:space="preserve"> Pty Ltd (</w:t>
      </w:r>
      <w:r w:rsidR="00536361" w:rsidRPr="006A5E76">
        <w:rPr>
          <w:sz w:val="12"/>
          <w:szCs w:val="12"/>
        </w:rPr>
        <w:t>AAP</w:t>
      </w:r>
      <w:r w:rsidRPr="006A5E76">
        <w:rPr>
          <w:sz w:val="12"/>
          <w:szCs w:val="12"/>
        </w:rPr>
        <w:t xml:space="preserve">) whereby </w:t>
      </w:r>
      <w:r w:rsidR="00536361" w:rsidRPr="006A5E76">
        <w:rPr>
          <w:sz w:val="12"/>
          <w:szCs w:val="12"/>
        </w:rPr>
        <w:t>AAP</w:t>
      </w:r>
      <w:r w:rsidRPr="006A5E76">
        <w:rPr>
          <w:sz w:val="12"/>
          <w:szCs w:val="12"/>
        </w:rPr>
        <w:t xml:space="preserve"> provides ancillary support and business development services. As part of these services, </w:t>
      </w:r>
      <w:r w:rsidR="00536361" w:rsidRPr="006A5E76">
        <w:rPr>
          <w:sz w:val="12"/>
          <w:szCs w:val="12"/>
        </w:rPr>
        <w:t>AAP</w:t>
      </w:r>
      <w:r w:rsidRPr="006A5E76">
        <w:rPr>
          <w:sz w:val="12"/>
          <w:szCs w:val="12"/>
        </w:rPr>
        <w:t xml:space="preserve"> have provided this Risk Profile Questionnaire. Please read the following disclaimers carefully before completing and signing this document</w:t>
      </w:r>
      <w:r w:rsidR="008F28E8" w:rsidRPr="006A5E76">
        <w:rPr>
          <w:sz w:val="12"/>
          <w:szCs w:val="12"/>
        </w:rPr>
        <w:t>.</w:t>
      </w:r>
    </w:p>
    <w:p w14:paraId="08756753" w14:textId="77777777" w:rsidR="00A67B1B" w:rsidRPr="006A5E76" w:rsidRDefault="00A67B1B">
      <w:pPr>
        <w:rPr>
          <w:sz w:val="12"/>
          <w:szCs w:val="12"/>
        </w:rPr>
      </w:pPr>
    </w:p>
    <w:p w14:paraId="47DFB394" w14:textId="60D4A8EE" w:rsidR="008F28E8" w:rsidRPr="006A5E76" w:rsidRDefault="00BE40A3" w:rsidP="00BE40A3">
      <w:pPr>
        <w:rPr>
          <w:sz w:val="12"/>
          <w:szCs w:val="12"/>
        </w:rPr>
      </w:pPr>
      <w:r w:rsidRPr="006A5E76">
        <w:rPr>
          <w:b/>
          <w:sz w:val="14"/>
          <w:szCs w:val="14"/>
        </w:rPr>
        <w:t>Disclaimers:</w:t>
      </w:r>
      <w:r w:rsidR="00A018D8" w:rsidRPr="006A5E76">
        <w:rPr>
          <w:b/>
          <w:sz w:val="14"/>
          <w:szCs w:val="14"/>
        </w:rPr>
        <w:t xml:space="preserve"> </w:t>
      </w:r>
      <w:r w:rsidR="00536361" w:rsidRPr="006A5E76">
        <w:rPr>
          <w:sz w:val="12"/>
          <w:szCs w:val="12"/>
        </w:rPr>
        <w:t>Associated Advisory Practices</w:t>
      </w:r>
      <w:r w:rsidR="00A67B1B" w:rsidRPr="006A5E76">
        <w:rPr>
          <w:sz w:val="12"/>
          <w:szCs w:val="12"/>
        </w:rPr>
        <w:t xml:space="preserve"> Pty Ltd (ABN </w:t>
      </w:r>
      <w:r w:rsidR="0037381B" w:rsidRPr="006A5E76">
        <w:rPr>
          <w:sz w:val="12"/>
          <w:szCs w:val="12"/>
        </w:rPr>
        <w:t>2</w:t>
      </w:r>
      <w:r w:rsidR="00626B02" w:rsidRPr="006A5E76">
        <w:rPr>
          <w:sz w:val="12"/>
          <w:szCs w:val="12"/>
        </w:rPr>
        <w:t>4</w:t>
      </w:r>
      <w:r w:rsidR="0037381B" w:rsidRPr="006A5E76">
        <w:rPr>
          <w:sz w:val="12"/>
          <w:szCs w:val="12"/>
        </w:rPr>
        <w:t xml:space="preserve"> </w:t>
      </w:r>
      <w:r w:rsidR="00626B02" w:rsidRPr="006A5E76">
        <w:rPr>
          <w:sz w:val="12"/>
          <w:szCs w:val="12"/>
        </w:rPr>
        <w:t>118</w:t>
      </w:r>
      <w:r w:rsidR="0037381B" w:rsidRPr="006A5E76">
        <w:rPr>
          <w:sz w:val="12"/>
          <w:szCs w:val="12"/>
        </w:rPr>
        <w:t xml:space="preserve"> </w:t>
      </w:r>
      <w:r w:rsidR="00626B02" w:rsidRPr="006A5E76">
        <w:rPr>
          <w:sz w:val="12"/>
          <w:szCs w:val="12"/>
        </w:rPr>
        <w:t>000</w:t>
      </w:r>
      <w:r w:rsidR="0037381B" w:rsidRPr="006A5E76">
        <w:rPr>
          <w:sz w:val="12"/>
          <w:szCs w:val="12"/>
        </w:rPr>
        <w:t xml:space="preserve"> </w:t>
      </w:r>
      <w:r w:rsidR="0012709B" w:rsidRPr="006A5E76">
        <w:rPr>
          <w:sz w:val="12"/>
          <w:szCs w:val="12"/>
        </w:rPr>
        <w:t>150</w:t>
      </w:r>
      <w:r w:rsidR="00A67B1B" w:rsidRPr="006A5E76">
        <w:rPr>
          <w:sz w:val="12"/>
          <w:szCs w:val="12"/>
        </w:rPr>
        <w:t xml:space="preserve">) is a related body corporate of Centrepoint Services Pty Ltd (ABN 55 065 455 745) </w:t>
      </w:r>
      <w:r w:rsidR="008F28E8" w:rsidRPr="006A5E76">
        <w:rPr>
          <w:sz w:val="12"/>
          <w:szCs w:val="12"/>
        </w:rPr>
        <w:t>and wholly owned subsidiary of Centrepoint Alliance Limited (ABN 75 052 507 507) (Centrepoint). Centrepoint Services Pty Ltd has entered into a commercial arrangement with Morningstar Australasia Pty Ltd (ABN: 95 090 665 544, AFSL: 240892) (Morningstar Australasia) whereby Morningstar Australasia and its related bodies corporate provide investment advice to Centrepoint and its wholly owned licensed financial services providers. This document has been prepared by Centrepoint using content provided by Morningstar Australasia. This questionnaire is for information purposes only. Its content is intended to be of a general nature, does not take into account your risk capacity, financial objectives, financial situation or particular financial needs, and is not ‘personal advice’ under the Corporations Act 2001 (</w:t>
      </w:r>
      <w:proofErr w:type="spellStart"/>
      <w:r w:rsidR="008F28E8" w:rsidRPr="006A5E76">
        <w:rPr>
          <w:sz w:val="12"/>
          <w:szCs w:val="12"/>
        </w:rPr>
        <w:t>Cth</w:t>
      </w:r>
      <w:proofErr w:type="spellEnd"/>
      <w:r w:rsidR="008F28E8" w:rsidRPr="006A5E76">
        <w:rPr>
          <w:sz w:val="12"/>
          <w:szCs w:val="12"/>
        </w:rPr>
        <w:t xml:space="preserve">). Accordingly the results of this questionnaire should not be relied upon and you should obtain further advice from your financial adviser which takes into account your individual circumstances. </w:t>
      </w:r>
      <w:r w:rsidR="00A018D8" w:rsidRPr="006A5E76">
        <w:rPr>
          <w:sz w:val="12"/>
          <w:szCs w:val="12"/>
        </w:rPr>
        <w:t>[</w:t>
      </w:r>
      <w:r w:rsidR="00A018D8" w:rsidRPr="006A5E76">
        <w:rPr>
          <w:sz w:val="12"/>
          <w:szCs w:val="12"/>
          <w:highlight w:val="yellow"/>
        </w:rPr>
        <w:t>Licensee name</w:t>
      </w:r>
      <w:r w:rsidR="00A018D8" w:rsidRPr="006A5E76">
        <w:rPr>
          <w:sz w:val="12"/>
          <w:szCs w:val="12"/>
        </w:rPr>
        <w:t xml:space="preserve">], </w:t>
      </w:r>
      <w:r w:rsidR="008F28E8" w:rsidRPr="006A5E76">
        <w:rPr>
          <w:sz w:val="12"/>
          <w:szCs w:val="12"/>
        </w:rPr>
        <w:t>Centrepoint and its related bodies corporate disclaim all liability or responsibility to any person for any direct or indirect loss or damage that may result from any act or omission by any person in relation to, or in reliance on, the information supplied in this questionnaire.</w:t>
      </w:r>
    </w:p>
    <w:p w14:paraId="14B0084D" w14:textId="50EF7D57" w:rsidR="006A5E76" w:rsidRDefault="008F28E8" w:rsidP="008F28E8">
      <w:pPr>
        <w:spacing w:before="100"/>
        <w:rPr>
          <w:sz w:val="12"/>
          <w:szCs w:val="12"/>
        </w:rPr>
      </w:pPr>
      <w:r w:rsidRPr="006A5E76">
        <w:rPr>
          <w:sz w:val="12"/>
          <w:szCs w:val="12"/>
        </w:rPr>
        <w:t>©202</w:t>
      </w:r>
      <w:r w:rsidR="00E14D81" w:rsidRPr="006A5E76">
        <w:rPr>
          <w:sz w:val="12"/>
          <w:szCs w:val="12"/>
        </w:rPr>
        <w:t>5</w:t>
      </w:r>
      <w:r w:rsidRPr="006A5E76">
        <w:rPr>
          <w:sz w:val="12"/>
          <w:szCs w:val="12"/>
        </w:rPr>
        <w:t xml:space="preserve"> Morningstar, Inc. All rights reserved. Neither Morningstar, its affiliates, nor the content providers guarantee the data or content contained herein to be accurate, complete or timely nor will they have any liability for its use or distribution. Any general advice has been prepared by Morningstar Australasia Pty Ltd (ABN: 95 090 665 544, AFSL: 240892) without reference to your objectives, financial situation or needs. For more information, refer to our Financial Services Guide at </w:t>
      </w:r>
      <w:hyperlink r:id="rId12" w:history="1">
        <w:r w:rsidRPr="006A5E76">
          <w:rPr>
            <w:sz w:val="12"/>
            <w:szCs w:val="12"/>
          </w:rPr>
          <w:t>www.morningstar.com.au/s/fsg.pdf</w:t>
        </w:r>
      </w:hyperlink>
      <w:r w:rsidRPr="006A5E76">
        <w:rPr>
          <w:sz w:val="12"/>
          <w:szCs w:val="12"/>
        </w:rPr>
        <w:t xml:space="preserve">. Our publications, ratings and products should be viewed as an additional investment resource, not as your sole source of information. Past performance does not necessarily indicate a product’s future performance. To obtain advice tailored to your situation, contact a licensed financial adviser. Some material is copyright and published under licence from ASX Operations Pty Ltd ACN 004 523 782. </w:t>
      </w:r>
    </w:p>
    <w:p w14:paraId="0EA84614" w14:textId="77777777" w:rsidR="006A5E76" w:rsidRDefault="006A5E76">
      <w:pPr>
        <w:suppressAutoHyphens w:val="0"/>
        <w:jc w:val="left"/>
        <w:rPr>
          <w:sz w:val="12"/>
          <w:szCs w:val="12"/>
        </w:rPr>
      </w:pPr>
      <w:r>
        <w:rPr>
          <w:sz w:val="12"/>
          <w:szCs w:val="12"/>
        </w:rPr>
        <w:br w:type="page"/>
      </w:r>
    </w:p>
    <w:p w14:paraId="387A8FE8" w14:textId="77777777" w:rsidR="008F28E8" w:rsidRPr="006A5E76" w:rsidRDefault="008F28E8" w:rsidP="008F28E8">
      <w:pPr>
        <w:spacing w:before="100"/>
        <w:rPr>
          <w:sz w:val="12"/>
          <w:szCs w:val="12"/>
        </w:rPr>
      </w:pPr>
    </w:p>
    <w:p w14:paraId="0925205D" w14:textId="468B45DA" w:rsidR="008F28E8" w:rsidRPr="00D23F82" w:rsidRDefault="00614FF2" w:rsidP="008F28E8">
      <w:pPr>
        <w:pStyle w:val="Level1"/>
      </w:pPr>
      <w:r w:rsidRPr="00D23F82">
        <w:t>Risk P</w:t>
      </w:r>
      <w:r w:rsidRPr="006729BD">
        <w:t>ro</w:t>
      </w:r>
      <w:r w:rsidRPr="00D23F82">
        <w:t>file Questionnaire</w:t>
      </w:r>
      <w:r>
        <w:t xml:space="preserve"> </w:t>
      </w:r>
    </w:p>
    <w:tbl>
      <w:tblPr>
        <w:tblW w:w="10206" w:type="dxa"/>
        <w:tblBorders>
          <w:top w:val="single" w:sz="8" w:space="0" w:color="E7E6E6" w:themeColor="background2"/>
          <w:left w:val="single" w:sz="8" w:space="0" w:color="E7E6E6" w:themeColor="background2"/>
          <w:bottom w:val="single" w:sz="8" w:space="0" w:color="E7E6E6" w:themeColor="background2"/>
          <w:right w:val="single" w:sz="8" w:space="0" w:color="E7E6E6" w:themeColor="background2"/>
          <w:insideH w:val="single" w:sz="8" w:space="0" w:color="E7E6E6" w:themeColor="background2"/>
          <w:insideV w:val="single" w:sz="8" w:space="0" w:color="E7E6E6" w:themeColor="background2"/>
        </w:tblBorders>
        <w:tblLayout w:type="fixed"/>
        <w:tblCellMar>
          <w:top w:w="57" w:type="dxa"/>
          <w:left w:w="57" w:type="dxa"/>
          <w:bottom w:w="57" w:type="dxa"/>
          <w:right w:w="57" w:type="dxa"/>
        </w:tblCellMar>
        <w:tblLook w:val="01E0" w:firstRow="1" w:lastRow="1" w:firstColumn="1" w:lastColumn="1" w:noHBand="0" w:noVBand="0"/>
      </w:tblPr>
      <w:tblGrid>
        <w:gridCol w:w="410"/>
        <w:gridCol w:w="5383"/>
        <w:gridCol w:w="992"/>
        <w:gridCol w:w="1143"/>
        <w:gridCol w:w="1134"/>
        <w:gridCol w:w="1144"/>
      </w:tblGrid>
      <w:tr w:rsidR="008F28E8" w:rsidRPr="008F28E8" w14:paraId="15D7C75B" w14:textId="77777777" w:rsidTr="00052179">
        <w:trPr>
          <w:trHeight w:val="397"/>
          <w:tblHeader/>
        </w:trPr>
        <w:tc>
          <w:tcPr>
            <w:tcW w:w="5793" w:type="dxa"/>
            <w:gridSpan w:val="2"/>
            <w:tcBorders>
              <w:bottom w:val="single" w:sz="4" w:space="0" w:color="C0C0C0"/>
            </w:tcBorders>
            <w:shd w:val="clear" w:color="auto" w:fill="4EBFC7"/>
            <w:vAlign w:val="center"/>
          </w:tcPr>
          <w:p w14:paraId="70574A74" w14:textId="77777777" w:rsidR="008F28E8" w:rsidRPr="008F28E8" w:rsidRDefault="008F28E8" w:rsidP="008E6CBF">
            <w:pPr>
              <w:rPr>
                <w:color w:val="FFFFFF" w:themeColor="background1"/>
                <w:sz w:val="21"/>
                <w:szCs w:val="21"/>
              </w:rPr>
            </w:pPr>
            <w:r w:rsidRPr="008F28E8">
              <w:rPr>
                <w:b/>
                <w:color w:val="FFFFFF" w:themeColor="background1"/>
                <w:sz w:val="21"/>
                <w:szCs w:val="21"/>
              </w:rPr>
              <w:t xml:space="preserve">Risk tolerance questions </w:t>
            </w:r>
          </w:p>
        </w:tc>
        <w:tc>
          <w:tcPr>
            <w:tcW w:w="992" w:type="dxa"/>
            <w:tcBorders>
              <w:bottom w:val="single" w:sz="4" w:space="0" w:color="C0C0C0"/>
            </w:tcBorders>
            <w:shd w:val="clear" w:color="auto" w:fill="4EBFC7"/>
            <w:vAlign w:val="center"/>
          </w:tcPr>
          <w:p w14:paraId="5FD02698" w14:textId="39B4E3BB" w:rsidR="008F28E8" w:rsidRPr="008F28E8" w:rsidRDefault="008F28E8" w:rsidP="008E6CBF">
            <w:pPr>
              <w:jc w:val="center"/>
              <w:rPr>
                <w:b/>
                <w:color w:val="FFFFFF" w:themeColor="background1"/>
                <w:sz w:val="21"/>
                <w:szCs w:val="21"/>
              </w:rPr>
            </w:pPr>
            <w:r w:rsidRPr="008F28E8">
              <w:rPr>
                <w:b/>
                <w:color w:val="FFFFFF" w:themeColor="background1"/>
                <w:sz w:val="21"/>
                <w:szCs w:val="21"/>
              </w:rPr>
              <w:t>Points</w:t>
            </w:r>
          </w:p>
        </w:tc>
        <w:tc>
          <w:tcPr>
            <w:tcW w:w="1143" w:type="dxa"/>
            <w:tcBorders>
              <w:bottom w:val="single" w:sz="4" w:space="0" w:color="C0C0C0"/>
            </w:tcBorders>
            <w:shd w:val="clear" w:color="auto" w:fill="4EBFC7"/>
            <w:vAlign w:val="center"/>
          </w:tcPr>
          <w:p w14:paraId="4F658922" w14:textId="77777777" w:rsidR="008F28E8" w:rsidRPr="008F28E8" w:rsidRDefault="008F28E8" w:rsidP="008E6CBF">
            <w:pPr>
              <w:jc w:val="center"/>
              <w:rPr>
                <w:b/>
                <w:color w:val="FFFFFF" w:themeColor="background1"/>
                <w:sz w:val="21"/>
                <w:szCs w:val="21"/>
              </w:rPr>
            </w:pPr>
            <w:r w:rsidRPr="008F28E8">
              <w:rPr>
                <w:b/>
                <w:color w:val="FFFFFF" w:themeColor="background1"/>
                <w:sz w:val="21"/>
                <w:szCs w:val="21"/>
              </w:rPr>
              <w:t>Client 1</w:t>
            </w:r>
          </w:p>
        </w:tc>
        <w:tc>
          <w:tcPr>
            <w:tcW w:w="1134" w:type="dxa"/>
            <w:tcBorders>
              <w:bottom w:val="single" w:sz="4" w:space="0" w:color="C0C0C0"/>
            </w:tcBorders>
            <w:shd w:val="clear" w:color="auto" w:fill="4EBFC7"/>
            <w:vAlign w:val="center"/>
          </w:tcPr>
          <w:p w14:paraId="054AB71F" w14:textId="77777777" w:rsidR="008F28E8" w:rsidRPr="008F28E8" w:rsidRDefault="008F28E8" w:rsidP="008E6CBF">
            <w:pPr>
              <w:jc w:val="center"/>
              <w:rPr>
                <w:b/>
                <w:color w:val="FFFFFF" w:themeColor="background1"/>
                <w:sz w:val="21"/>
                <w:szCs w:val="21"/>
              </w:rPr>
            </w:pPr>
            <w:r w:rsidRPr="008F28E8">
              <w:rPr>
                <w:b/>
                <w:color w:val="FFFFFF" w:themeColor="background1"/>
                <w:sz w:val="21"/>
                <w:szCs w:val="21"/>
              </w:rPr>
              <w:t>Client 2</w:t>
            </w:r>
          </w:p>
        </w:tc>
        <w:tc>
          <w:tcPr>
            <w:tcW w:w="1144" w:type="dxa"/>
            <w:tcBorders>
              <w:bottom w:val="single" w:sz="4" w:space="0" w:color="C0C0C0"/>
            </w:tcBorders>
            <w:shd w:val="clear" w:color="auto" w:fill="4EBFC7"/>
            <w:vAlign w:val="center"/>
          </w:tcPr>
          <w:p w14:paraId="1E5FC49B" w14:textId="77777777" w:rsidR="008F28E8" w:rsidRPr="008F28E8" w:rsidRDefault="008F28E8" w:rsidP="008E6CBF">
            <w:pPr>
              <w:jc w:val="center"/>
              <w:rPr>
                <w:b/>
                <w:color w:val="FFFFFF" w:themeColor="background1"/>
                <w:sz w:val="21"/>
                <w:szCs w:val="21"/>
              </w:rPr>
            </w:pPr>
            <w:r w:rsidRPr="008F28E8">
              <w:rPr>
                <w:b/>
                <w:color w:val="FFFFFF" w:themeColor="background1"/>
                <w:sz w:val="21"/>
                <w:szCs w:val="21"/>
              </w:rPr>
              <w:t xml:space="preserve">Entity </w:t>
            </w:r>
          </w:p>
          <w:p w14:paraId="5B062574" w14:textId="77777777" w:rsidR="008F28E8" w:rsidRPr="008F28E8" w:rsidRDefault="008F28E8" w:rsidP="008E6CBF">
            <w:pPr>
              <w:jc w:val="center"/>
              <w:rPr>
                <w:b/>
                <w:color w:val="FFFFFF" w:themeColor="background1"/>
                <w:sz w:val="21"/>
                <w:szCs w:val="21"/>
              </w:rPr>
            </w:pPr>
            <w:r w:rsidRPr="008F28E8">
              <w:rPr>
                <w:b/>
                <w:color w:val="FFFFFF" w:themeColor="background1"/>
                <w:sz w:val="21"/>
                <w:szCs w:val="21"/>
              </w:rPr>
              <w:t>(or Joint)</w:t>
            </w:r>
          </w:p>
        </w:tc>
      </w:tr>
      <w:tr w:rsidR="008F28E8" w:rsidRPr="00672D7C" w14:paraId="447D590F"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25CE10E1" w14:textId="539C83C1" w:rsidR="008F28E8" w:rsidRPr="008F28E8" w:rsidRDefault="002306D7" w:rsidP="00FB2D49">
            <w:pPr>
              <w:pStyle w:val="Normalnospaceafter"/>
              <w:rPr>
                <w:rFonts w:ascii="Arial" w:hAnsi="Arial" w:cs="Arial"/>
                <w:b/>
                <w:color w:val="auto"/>
                <w:sz w:val="20"/>
                <w:szCs w:val="20"/>
              </w:rPr>
            </w:pPr>
            <w:r>
              <w:rPr>
                <w:rFonts w:ascii="Arial" w:hAnsi="Arial" w:cs="Arial"/>
                <w:b/>
                <w:color w:val="auto"/>
                <w:sz w:val="20"/>
                <w:szCs w:val="20"/>
              </w:rPr>
              <w:t>1</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tcPr>
          <w:p w14:paraId="6D6A51FD" w14:textId="139B5DA7" w:rsidR="008F28E8" w:rsidRDefault="00A21F70" w:rsidP="008E6CBF">
            <w:pPr>
              <w:pStyle w:val="Normalnospaceafter"/>
              <w:spacing w:after="360"/>
              <w:ind w:left="77"/>
              <w:rPr>
                <w:rFonts w:ascii="Arial" w:hAnsi="Arial" w:cs="Arial"/>
                <w:b/>
                <w:color w:val="auto"/>
                <w:sz w:val="20"/>
                <w:szCs w:val="20"/>
              </w:rPr>
            </w:pP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56032" behindDoc="0" locked="0" layoutInCell="1" allowOverlap="1" wp14:anchorId="500DB932" wp14:editId="2ED55BB6">
                      <wp:simplePos x="0" y="0"/>
                      <wp:positionH relativeFrom="column">
                        <wp:posOffset>4997450</wp:posOffset>
                      </wp:positionH>
                      <wp:positionV relativeFrom="paragraph">
                        <wp:posOffset>3442970</wp:posOffset>
                      </wp:positionV>
                      <wp:extent cx="318770" cy="280670"/>
                      <wp:effectExtent l="0" t="0" r="5080" b="508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0861C32F" w14:textId="5B510A27" w:rsidR="00A21F70" w:rsidRDefault="00A21F70" w:rsidP="00A21F70">
                                  <w: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DB932" id="_x0000_s1031" type="#_x0000_t202" style="position:absolute;left:0;text-align:left;margin-left:393.5pt;margin-top:271.1pt;width:25.1pt;height:22.1pt;z-index:25175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m+DwIAAPw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" stroked="f">
                      <v:textbox>
                        <w:txbxContent>
                          <w:p w14:paraId="0861C32F" w14:textId="5B510A27" w:rsidR="00A21F70" w:rsidRDefault="00A21F70" w:rsidP="00A21F70">
                            <w:r>
                              <w:t>F</w:t>
                            </w:r>
                          </w:p>
                        </w:txbxContent>
                      </v:textbox>
                      <w10:wrap type="square"/>
                    </v:shape>
                  </w:pict>
                </mc:Fallback>
              </mc:AlternateContent>
            </w: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45792" behindDoc="0" locked="0" layoutInCell="1" allowOverlap="1" wp14:anchorId="5695E300" wp14:editId="097943D8">
                      <wp:simplePos x="0" y="0"/>
                      <wp:positionH relativeFrom="column">
                        <wp:posOffset>4239895</wp:posOffset>
                      </wp:positionH>
                      <wp:positionV relativeFrom="paragraph">
                        <wp:posOffset>3435985</wp:posOffset>
                      </wp:positionV>
                      <wp:extent cx="318770" cy="280670"/>
                      <wp:effectExtent l="0" t="0" r="5080" b="508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5794465B" w14:textId="6E0A727E" w:rsidR="00A21F70" w:rsidRDefault="00A21F70" w:rsidP="00A21F70">
                                  <w: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5E300" id="_x0000_s1032" type="#_x0000_t202" style="position:absolute;left:0;text-align:left;margin-left:333.85pt;margin-top:270.55pt;width:25.1pt;height:22.1pt;z-index:251745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" stroked="f">
                      <v:textbox>
                        <w:txbxContent>
                          <w:p w14:paraId="5794465B" w14:textId="6E0A727E" w:rsidR="00A21F70" w:rsidRDefault="00A21F70" w:rsidP="00A21F70">
                            <w:r>
                              <w:t>E</w:t>
                            </w:r>
                          </w:p>
                        </w:txbxContent>
                      </v:textbox>
                      <w10:wrap type="square"/>
                    </v:shape>
                  </w:pict>
                </mc:Fallback>
              </mc:AlternateContent>
            </w: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35552" behindDoc="0" locked="0" layoutInCell="1" allowOverlap="1" wp14:anchorId="2D805230" wp14:editId="5EFE7125">
                      <wp:simplePos x="0" y="0"/>
                      <wp:positionH relativeFrom="column">
                        <wp:posOffset>3425825</wp:posOffset>
                      </wp:positionH>
                      <wp:positionV relativeFrom="paragraph">
                        <wp:posOffset>3436620</wp:posOffset>
                      </wp:positionV>
                      <wp:extent cx="318770" cy="280670"/>
                      <wp:effectExtent l="0" t="0" r="5080" b="50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362758A1" w14:textId="38069A94" w:rsidR="00A21F70" w:rsidRDefault="00A21F70" w:rsidP="00A21F70">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5230" id="_x0000_s1033" type="#_x0000_t202" style="position:absolute;left:0;text-align:left;margin-left:269.75pt;margin-top:270.6pt;width:25.1pt;height:22.1pt;z-index:25173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WJDwIAAPwDAAAOAAAAZHJzL2Uyb0RvYy54bWysU9tu2zAMfR+wfxD0vtjJkiY14hRdugwD&#10;ugvQ7QMUWY6FyaJGKbG7ry8lu2m2vQ3Tg0CK1BF5eLS+6VvDTgq9Blvy6STnTFkJlbaHkn//tnuz&#10;4s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" stroked="f">
                      <v:textbox>
                        <w:txbxContent>
                          <w:p w14:paraId="362758A1" w14:textId="38069A94" w:rsidR="00A21F70" w:rsidRDefault="00A21F70" w:rsidP="00A21F70">
                            <w:r>
                              <w:t>D</w:t>
                            </w:r>
                          </w:p>
                        </w:txbxContent>
                      </v:textbox>
                      <w10:wrap type="square"/>
                    </v:shape>
                  </w:pict>
                </mc:Fallback>
              </mc:AlternateContent>
            </w: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25312" behindDoc="0" locked="0" layoutInCell="1" allowOverlap="1" wp14:anchorId="693E3E48" wp14:editId="1E1DEBE5">
                      <wp:simplePos x="0" y="0"/>
                      <wp:positionH relativeFrom="column">
                        <wp:posOffset>2682875</wp:posOffset>
                      </wp:positionH>
                      <wp:positionV relativeFrom="paragraph">
                        <wp:posOffset>3441065</wp:posOffset>
                      </wp:positionV>
                      <wp:extent cx="318770" cy="280670"/>
                      <wp:effectExtent l="0" t="0" r="5080" b="508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4F9B23D5" w14:textId="4E66F465" w:rsidR="00A21F70" w:rsidRDefault="00A21F70" w:rsidP="00A21F70">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3E3E48" id="_x0000_s1034" type="#_x0000_t202" style="position:absolute;left:0;text-align:left;margin-left:211.25pt;margin-top:270.95pt;width:25.1pt;height:22.1pt;z-index:25172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375DgIAAPw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" stroked="f">
                      <v:textbox>
                        <w:txbxContent>
                          <w:p w14:paraId="4F9B23D5" w14:textId="4E66F465" w:rsidR="00A21F70" w:rsidRDefault="00A21F70" w:rsidP="00A21F70">
                            <w:r>
                              <w:t>C</w:t>
                            </w:r>
                          </w:p>
                        </w:txbxContent>
                      </v:textbox>
                      <w10:wrap type="square"/>
                    </v:shape>
                  </w:pict>
                </mc:Fallback>
              </mc:AlternateContent>
            </w: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15072" behindDoc="0" locked="0" layoutInCell="1" allowOverlap="1" wp14:anchorId="3C16C3AB" wp14:editId="325EF534">
                      <wp:simplePos x="0" y="0"/>
                      <wp:positionH relativeFrom="column">
                        <wp:posOffset>1906270</wp:posOffset>
                      </wp:positionH>
                      <wp:positionV relativeFrom="paragraph">
                        <wp:posOffset>3437890</wp:posOffset>
                      </wp:positionV>
                      <wp:extent cx="318770" cy="280670"/>
                      <wp:effectExtent l="0" t="0" r="5080" b="508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317B2B44" w14:textId="18DC23AA" w:rsidR="00A21F70" w:rsidRPr="00A21F70" w:rsidRDefault="00A21F70" w:rsidP="00A21F70">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6C3AB" id="_x0000_s1035" type="#_x0000_t202" style="position:absolute;left:0;text-align:left;margin-left:150.1pt;margin-top:270.7pt;width:25.1pt;height:22.1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APDgIAAPw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" stroked="f">
                      <v:textbox>
                        <w:txbxContent>
                          <w:p w14:paraId="317B2B44" w14:textId="18DC23AA" w:rsidR="00A21F70" w:rsidRPr="00A21F70" w:rsidRDefault="00A21F70" w:rsidP="00A21F70">
                            <w:r>
                              <w:t>B</w:t>
                            </w:r>
                          </w:p>
                        </w:txbxContent>
                      </v:textbox>
                      <w10:wrap type="square"/>
                    </v:shape>
                  </w:pict>
                </mc:Fallback>
              </mc:AlternateContent>
            </w:r>
            <w:r w:rsidRPr="00A21F70">
              <w:rPr>
                <w:rFonts w:ascii="Arial" w:eastAsia="Times New Roman" w:hAnsi="Arial" w:cs="Arial"/>
                <w:b/>
                <w:noProof/>
                <w:color w:val="auto"/>
                <w:sz w:val="20"/>
                <w:szCs w:val="20"/>
              </w:rPr>
              <mc:AlternateContent>
                <mc:Choice Requires="wps">
                  <w:drawing>
                    <wp:anchor distT="45720" distB="45720" distL="114300" distR="114300" simplePos="0" relativeHeight="251704832" behindDoc="0" locked="0" layoutInCell="1" allowOverlap="1" wp14:anchorId="531DF81F" wp14:editId="0A2E0A71">
                      <wp:simplePos x="0" y="0"/>
                      <wp:positionH relativeFrom="column">
                        <wp:posOffset>1151255</wp:posOffset>
                      </wp:positionH>
                      <wp:positionV relativeFrom="paragraph">
                        <wp:posOffset>3442970</wp:posOffset>
                      </wp:positionV>
                      <wp:extent cx="318770" cy="280670"/>
                      <wp:effectExtent l="0" t="0" r="508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0670"/>
                              </a:xfrm>
                              <a:prstGeom prst="rect">
                                <a:avLst/>
                              </a:prstGeom>
                              <a:solidFill>
                                <a:srgbClr val="FFFFFF"/>
                              </a:solidFill>
                              <a:ln w="9525">
                                <a:noFill/>
                                <a:miter lim="800000"/>
                                <a:headEnd/>
                                <a:tailEnd/>
                              </a:ln>
                            </wps:spPr>
                            <wps:txbx>
                              <w:txbxContent>
                                <w:p w14:paraId="192E9961" w14:textId="64EB8EF9" w:rsidR="00A21F70" w:rsidRDefault="00A21F70">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DF81F" id="_x0000_s1036" type="#_x0000_t202" style="position:absolute;left:0;text-align:left;margin-left:90.65pt;margin-top:271.1pt;width:25.1pt;height:22.1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bgDwIAAP0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" stroked="f">
                      <v:textbox>
                        <w:txbxContent>
                          <w:p w14:paraId="192E9961" w14:textId="64EB8EF9" w:rsidR="00A21F70" w:rsidRDefault="00A21F70">
                            <w:r>
                              <w:t>A</w:t>
                            </w:r>
                          </w:p>
                        </w:txbxContent>
                      </v:textbox>
                      <w10:wrap type="square"/>
                    </v:shape>
                  </w:pict>
                </mc:Fallback>
              </mc:AlternateContent>
            </w:r>
            <w:r w:rsidR="008F28E8" w:rsidRPr="008F28E8">
              <w:rPr>
                <w:rFonts w:ascii="Arial" w:eastAsia="Times New Roman" w:hAnsi="Arial" w:cs="Arial"/>
                <w:b/>
                <w:color w:val="auto"/>
                <w:sz w:val="20"/>
                <w:szCs w:val="20"/>
              </w:rPr>
              <w:t xml:space="preserve">The </w:t>
            </w:r>
            <w:r w:rsidR="008F28E8" w:rsidRPr="008F28E8">
              <w:rPr>
                <w:rFonts w:ascii="Arial" w:hAnsi="Arial" w:cs="Arial"/>
                <w:b/>
                <w:color w:val="auto"/>
                <w:sz w:val="20"/>
                <w:szCs w:val="20"/>
              </w:rPr>
              <w:t xml:space="preserve">graph below shows the potential one-year performance of six investment portfolios. The green bars show the potential gains, while the blue bars show the potential loss each portfolio could experience. </w:t>
            </w:r>
          </w:p>
          <w:p w14:paraId="1015D0F1" w14:textId="77777777" w:rsidR="002D3992" w:rsidRDefault="002D3992" w:rsidP="008E6CBF">
            <w:pPr>
              <w:pStyle w:val="Normalnospaceafter"/>
              <w:spacing w:after="360"/>
              <w:ind w:left="77"/>
              <w:rPr>
                <w:rFonts w:ascii="Arial" w:hAnsi="Arial" w:cs="Arial"/>
                <w:b/>
                <w:color w:val="auto"/>
                <w:sz w:val="20"/>
                <w:szCs w:val="20"/>
              </w:rPr>
            </w:pPr>
          </w:p>
          <w:p w14:paraId="7D2258EE" w14:textId="77777777" w:rsidR="00F81785" w:rsidRDefault="00F81785" w:rsidP="008E6CBF">
            <w:pPr>
              <w:pStyle w:val="Normalnospaceafter"/>
              <w:spacing w:after="360"/>
              <w:ind w:left="77"/>
              <w:rPr>
                <w:rFonts w:ascii="Arial" w:hAnsi="Arial" w:cs="Arial"/>
                <w:b/>
                <w:color w:val="auto"/>
                <w:sz w:val="20"/>
                <w:szCs w:val="20"/>
              </w:rPr>
            </w:pPr>
          </w:p>
          <w:p w14:paraId="50346162" w14:textId="77777777" w:rsidR="00F81785" w:rsidRDefault="00F81785" w:rsidP="00F81785">
            <w:pPr>
              <w:pStyle w:val="Normalnospaceafter"/>
              <w:spacing w:after="360"/>
              <w:rPr>
                <w:rFonts w:ascii="Arial" w:hAnsi="Arial" w:cs="Arial"/>
                <w:b/>
                <w:color w:val="auto"/>
                <w:sz w:val="20"/>
                <w:szCs w:val="20"/>
              </w:rPr>
            </w:pPr>
          </w:p>
          <w:p w14:paraId="38CF1587" w14:textId="77777777" w:rsidR="002D3992" w:rsidRDefault="002D3992" w:rsidP="008E6CBF">
            <w:pPr>
              <w:pStyle w:val="Normalnospaceafter"/>
              <w:spacing w:after="360"/>
              <w:ind w:left="77"/>
              <w:rPr>
                <w:rFonts w:ascii="Arial" w:hAnsi="Arial" w:cs="Arial"/>
                <w:b/>
                <w:color w:val="auto"/>
                <w:sz w:val="20"/>
                <w:szCs w:val="20"/>
              </w:rPr>
            </w:pPr>
          </w:p>
          <w:p w14:paraId="05AB4324" w14:textId="77777777" w:rsidR="002D3992" w:rsidRDefault="002D3992" w:rsidP="008E6CBF">
            <w:pPr>
              <w:pStyle w:val="Normalnospaceafter"/>
              <w:spacing w:after="360"/>
              <w:ind w:left="77"/>
              <w:rPr>
                <w:rFonts w:ascii="Arial" w:hAnsi="Arial" w:cs="Arial"/>
                <w:b/>
                <w:color w:val="auto"/>
                <w:sz w:val="20"/>
                <w:szCs w:val="20"/>
              </w:rPr>
            </w:pPr>
          </w:p>
          <w:p w14:paraId="0297DC3A" w14:textId="77777777" w:rsidR="002D3992" w:rsidRDefault="002D3992" w:rsidP="008E6CBF">
            <w:pPr>
              <w:pStyle w:val="Normalnospaceafter"/>
              <w:spacing w:after="360"/>
              <w:ind w:left="77"/>
              <w:rPr>
                <w:rFonts w:ascii="Arial" w:hAnsi="Arial" w:cs="Arial"/>
                <w:b/>
                <w:color w:val="auto"/>
                <w:sz w:val="20"/>
                <w:szCs w:val="20"/>
              </w:rPr>
            </w:pPr>
          </w:p>
          <w:p w14:paraId="677E3284" w14:textId="77777777" w:rsidR="002D3992" w:rsidRPr="008F28E8" w:rsidRDefault="002D3992" w:rsidP="008E6CBF">
            <w:pPr>
              <w:pStyle w:val="Normalnospaceafter"/>
              <w:spacing w:after="360"/>
              <w:ind w:left="77"/>
              <w:rPr>
                <w:rFonts w:ascii="Arial" w:hAnsi="Arial" w:cs="Arial"/>
                <w:b/>
                <w:color w:val="auto"/>
                <w:sz w:val="20"/>
                <w:szCs w:val="20"/>
              </w:rPr>
            </w:pPr>
          </w:p>
          <w:p w14:paraId="1A62DC6B" w14:textId="56DFD1A5" w:rsidR="00A21F70" w:rsidRDefault="008F28E8" w:rsidP="00A21F70">
            <w:pPr>
              <w:pStyle w:val="Normalnospaceafter"/>
              <w:jc w:val="center"/>
              <w:rPr>
                <w:rFonts w:ascii="Arial" w:hAnsi="Arial" w:cs="Arial"/>
                <w:color w:val="808080" w:themeColor="background1" w:themeShade="80"/>
                <w:sz w:val="16"/>
                <w:szCs w:val="20"/>
              </w:rPr>
            </w:pPr>
            <w:r>
              <w:rPr>
                <w:rFonts w:ascii="Arial" w:hAnsi="Arial" w:cs="Arial"/>
                <w:color w:val="808080" w:themeColor="background1" w:themeShade="80"/>
                <w:sz w:val="16"/>
                <w:szCs w:val="20"/>
              </w:rPr>
              <w:br/>
            </w:r>
            <w:r w:rsidR="00F81785">
              <w:rPr>
                <w:noProof/>
              </w:rPr>
              <w:drawing>
                <wp:inline distT="0" distB="0" distL="0" distR="0" wp14:anchorId="637A9C34" wp14:editId="71C75AFE">
                  <wp:extent cx="5205046" cy="3338146"/>
                  <wp:effectExtent l="0" t="0" r="0" b="0"/>
                  <wp:docPr id="1307880092" name="Chart 1">
                    <a:extLst xmlns:a="http://schemas.openxmlformats.org/drawingml/2006/main">
                      <a:ext uri="{FF2B5EF4-FFF2-40B4-BE49-F238E27FC236}">
                        <a16:creationId xmlns:a16="http://schemas.microsoft.com/office/drawing/2014/main" id="{702B1B19-3809-97B7-7980-76508887DD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69CDDA" w14:textId="4C1F79A5" w:rsidR="00A21F70" w:rsidRPr="00A21F70" w:rsidRDefault="008F28E8" w:rsidP="00A21F70">
            <w:pPr>
              <w:pStyle w:val="Normalnospaceafter"/>
              <w:jc w:val="center"/>
              <w:rPr>
                <w:rFonts w:ascii="Arial" w:hAnsi="Arial" w:cs="Arial"/>
                <w:color w:val="808080" w:themeColor="background1" w:themeShade="80"/>
                <w:sz w:val="16"/>
                <w:szCs w:val="20"/>
              </w:rPr>
            </w:pPr>
            <w:r w:rsidRPr="00672D7C">
              <w:rPr>
                <w:rFonts w:ascii="Arial" w:hAnsi="Arial" w:cs="Arial"/>
                <w:color w:val="808080" w:themeColor="background1" w:themeShade="80"/>
                <w:sz w:val="16"/>
                <w:szCs w:val="20"/>
              </w:rPr>
              <w:t>Note - actual portfolio outcomes could fall outside these ranges</w:t>
            </w:r>
          </w:p>
          <w:p w14:paraId="609B64F8" w14:textId="77B0A2FD" w:rsidR="008F28E8" w:rsidRPr="00672D7C" w:rsidRDefault="008F28E8" w:rsidP="008E6CBF">
            <w:pPr>
              <w:pStyle w:val="Normalnospaceafter"/>
              <w:rPr>
                <w:rFonts w:ascii="Arial" w:hAnsi="Arial" w:cs="Arial"/>
                <w:color w:val="808080" w:themeColor="background1" w:themeShade="80"/>
                <w:sz w:val="20"/>
                <w:szCs w:val="20"/>
              </w:rPr>
            </w:pPr>
            <w:r w:rsidRPr="00714F7D">
              <w:rPr>
                <w:rFonts w:ascii="Arial" w:hAnsi="Arial" w:cs="Arial"/>
                <w:b/>
                <w:color w:val="2C2C2E"/>
                <w:sz w:val="20"/>
              </w:rPr>
              <w:t>Assuming annual returns fall in this range most of the time, which of these portfolios would you prefer?</w:t>
            </w:r>
          </w:p>
        </w:tc>
      </w:tr>
      <w:tr w:rsidR="008771A1" w:rsidRPr="008F28E8" w14:paraId="27531AA4"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17CE5B8F"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29B3EE2" w14:textId="55F2D7E0"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A</w:t>
            </w:r>
          </w:p>
        </w:tc>
        <w:tc>
          <w:tcPr>
            <w:tcW w:w="992" w:type="dxa"/>
            <w:tcBorders>
              <w:top w:val="single" w:sz="4" w:space="0" w:color="C0C0C0"/>
              <w:left w:val="single" w:sz="4" w:space="0" w:color="C0C0C0"/>
              <w:bottom w:val="single" w:sz="4" w:space="0" w:color="C0C0C0"/>
              <w:right w:val="single" w:sz="4" w:space="0" w:color="C0C0C0"/>
            </w:tcBorders>
            <w:vAlign w:val="center"/>
          </w:tcPr>
          <w:p w14:paraId="78C85E4E"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s="Arial"/>
              <w:color w:val="auto"/>
              <w:sz w:val="24"/>
              <w:lang w:eastAsia="en-US"/>
            </w:rPr>
            <w:id w:val="-103974116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39D6E05B" w14:textId="2F966EF1" w:rsidR="008771A1" w:rsidRPr="008F28E8" w:rsidRDefault="008771A1" w:rsidP="00973F97">
                <w:pPr>
                  <w:pStyle w:val="ListParagraph"/>
                  <w:ind w:left="318" w:hanging="318"/>
                  <w:jc w:val="center"/>
                  <w:rPr>
                    <w:rFonts w:eastAsiaTheme="minorEastAsia" w:cs="Arial"/>
                    <w:color w:val="auto"/>
                    <w:szCs w:val="20"/>
                    <w:lang w:eastAsia="en-US"/>
                  </w:rPr>
                </w:pPr>
                <w:r w:rsidRPr="008771A1">
                  <w:rPr>
                    <w:rFonts w:ascii="MS Gothic" w:eastAsia="MS Gothic" w:hAnsi="MS Gothic" w:cs="Arial" w:hint="eastAsia"/>
                    <w:color w:val="auto"/>
                    <w:sz w:val="24"/>
                    <w:lang w:eastAsia="en-US"/>
                  </w:rPr>
                  <w:t>☐</w:t>
                </w:r>
              </w:p>
            </w:tc>
          </w:sdtContent>
        </w:sdt>
        <w:sdt>
          <w:sdtPr>
            <w:rPr>
              <w:rFonts w:eastAsiaTheme="minorEastAsia" w:cs="Arial"/>
              <w:color w:val="auto"/>
              <w:sz w:val="24"/>
              <w:lang w:eastAsia="en-US"/>
            </w:rPr>
            <w:id w:val="471101513"/>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0369CD04" w14:textId="796D908F" w:rsidR="008771A1" w:rsidRPr="008F28E8" w:rsidRDefault="008771A1" w:rsidP="00973F97">
                <w:pPr>
                  <w:pStyle w:val="ListParagraph"/>
                  <w:ind w:left="318" w:hanging="318"/>
                  <w:jc w:val="center"/>
                  <w:rPr>
                    <w:rFonts w:eastAsiaTheme="minorEastAsia" w:cs="Arial"/>
                    <w:color w:val="auto"/>
                    <w:szCs w:val="20"/>
                    <w:lang w:eastAsia="en-US"/>
                  </w:rPr>
                </w:pPr>
                <w:r w:rsidRPr="00D12D65">
                  <w:rPr>
                    <w:rFonts w:ascii="MS Gothic" w:eastAsia="MS Gothic" w:hAnsi="MS Gothic" w:cs="Arial" w:hint="eastAsia"/>
                    <w:color w:val="auto"/>
                    <w:sz w:val="24"/>
                    <w:lang w:eastAsia="en-US"/>
                  </w:rPr>
                  <w:t>☐</w:t>
                </w:r>
              </w:p>
            </w:tc>
          </w:sdtContent>
        </w:sdt>
        <w:sdt>
          <w:sdtPr>
            <w:rPr>
              <w:rFonts w:eastAsiaTheme="minorEastAsia" w:cs="Arial"/>
              <w:color w:val="auto"/>
              <w:sz w:val="24"/>
              <w:lang w:eastAsia="en-US"/>
            </w:rPr>
            <w:id w:val="-2054607666"/>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0CEAD0A6" w14:textId="1911B70A" w:rsidR="008771A1" w:rsidRPr="008F28E8" w:rsidRDefault="008771A1" w:rsidP="00973F97">
                <w:pPr>
                  <w:pStyle w:val="ListParagraph"/>
                  <w:ind w:left="318" w:hanging="318"/>
                  <w:jc w:val="center"/>
                  <w:rPr>
                    <w:rFonts w:eastAsiaTheme="minorEastAsia" w:cs="Arial"/>
                    <w:color w:val="auto"/>
                    <w:szCs w:val="20"/>
                    <w:lang w:eastAsia="en-US"/>
                  </w:rPr>
                </w:pPr>
                <w:r w:rsidRPr="00384746">
                  <w:rPr>
                    <w:rFonts w:ascii="MS Gothic" w:eastAsia="MS Gothic" w:hAnsi="MS Gothic" w:cs="Arial" w:hint="eastAsia"/>
                    <w:color w:val="auto"/>
                    <w:sz w:val="24"/>
                    <w:lang w:eastAsia="en-US"/>
                  </w:rPr>
                  <w:t>☐</w:t>
                </w:r>
              </w:p>
            </w:tc>
          </w:sdtContent>
        </w:sdt>
      </w:tr>
      <w:tr w:rsidR="008771A1" w:rsidRPr="008F28E8" w14:paraId="62546C44"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A31D11B"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42FD63F" w14:textId="77777777"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B</w:t>
            </w:r>
          </w:p>
        </w:tc>
        <w:tc>
          <w:tcPr>
            <w:tcW w:w="992" w:type="dxa"/>
            <w:tcBorders>
              <w:top w:val="single" w:sz="4" w:space="0" w:color="C0C0C0"/>
              <w:left w:val="single" w:sz="4" w:space="0" w:color="C0C0C0"/>
              <w:bottom w:val="single" w:sz="4" w:space="0" w:color="C0C0C0"/>
              <w:right w:val="single" w:sz="4" w:space="0" w:color="C0C0C0"/>
            </w:tcBorders>
            <w:vAlign w:val="center"/>
          </w:tcPr>
          <w:p w14:paraId="5A3AF5C5"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2</w:t>
            </w:r>
          </w:p>
        </w:tc>
        <w:sdt>
          <w:sdtPr>
            <w:rPr>
              <w:rFonts w:eastAsiaTheme="minorEastAsia"/>
              <w:color w:val="auto"/>
              <w:sz w:val="24"/>
              <w:lang w:eastAsia="en-US"/>
            </w:rPr>
            <w:id w:val="-368995212"/>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2F359F7" w14:textId="40274260" w:rsidR="008771A1" w:rsidRPr="008F28E8" w:rsidRDefault="008771A1" w:rsidP="00973F97">
                <w:pPr>
                  <w:jc w:val="center"/>
                  <w:rPr>
                    <w:color w:val="auto"/>
                  </w:rPr>
                </w:pPr>
                <w:r w:rsidRPr="00E90075">
                  <w:rPr>
                    <w:rFonts w:ascii="MS Gothic" w:eastAsia="MS Gothic" w:hAnsi="MS Gothic" w:hint="eastAsia"/>
                    <w:color w:val="auto"/>
                    <w:sz w:val="24"/>
                    <w:lang w:eastAsia="en-US"/>
                  </w:rPr>
                  <w:t>☐</w:t>
                </w:r>
              </w:p>
            </w:tc>
          </w:sdtContent>
        </w:sdt>
        <w:sdt>
          <w:sdtPr>
            <w:rPr>
              <w:rFonts w:eastAsiaTheme="minorEastAsia"/>
              <w:color w:val="auto"/>
              <w:sz w:val="24"/>
              <w:lang w:eastAsia="en-US"/>
            </w:rPr>
            <w:id w:val="2069752664"/>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6CCF1293" w14:textId="769F55EB" w:rsidR="008771A1" w:rsidRPr="008F28E8" w:rsidRDefault="008771A1" w:rsidP="00973F97">
                <w:pPr>
                  <w:jc w:val="center"/>
                  <w:rPr>
                    <w:color w:val="auto"/>
                  </w:rPr>
                </w:pPr>
                <w:r w:rsidRPr="00D12D65">
                  <w:rPr>
                    <w:rFonts w:ascii="MS Gothic" w:eastAsia="MS Gothic" w:hAnsi="MS Gothic" w:hint="eastAsia"/>
                    <w:color w:val="auto"/>
                    <w:sz w:val="24"/>
                    <w:lang w:eastAsia="en-US"/>
                  </w:rPr>
                  <w:t>☐</w:t>
                </w:r>
              </w:p>
            </w:tc>
          </w:sdtContent>
        </w:sdt>
        <w:sdt>
          <w:sdtPr>
            <w:rPr>
              <w:rFonts w:eastAsiaTheme="minorEastAsia"/>
              <w:color w:val="auto"/>
              <w:sz w:val="24"/>
              <w:lang w:eastAsia="en-US"/>
            </w:rPr>
            <w:id w:val="-1292445503"/>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5F0873EE" w14:textId="6E801267" w:rsidR="008771A1" w:rsidRPr="008F28E8" w:rsidRDefault="008771A1" w:rsidP="00973F97">
                <w:pPr>
                  <w:jc w:val="center"/>
                  <w:rPr>
                    <w:color w:val="auto"/>
                  </w:rPr>
                </w:pPr>
                <w:r w:rsidRPr="00384746">
                  <w:rPr>
                    <w:rFonts w:ascii="MS Gothic" w:eastAsia="MS Gothic" w:hAnsi="MS Gothic" w:hint="eastAsia"/>
                    <w:color w:val="auto"/>
                    <w:sz w:val="24"/>
                    <w:lang w:eastAsia="en-US"/>
                  </w:rPr>
                  <w:t>☐</w:t>
                </w:r>
              </w:p>
            </w:tc>
          </w:sdtContent>
        </w:sdt>
      </w:tr>
      <w:tr w:rsidR="008771A1" w:rsidRPr="008F28E8" w14:paraId="5AD19DB9"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BCA61BD"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7E148538" w14:textId="77777777"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C</w:t>
            </w:r>
          </w:p>
        </w:tc>
        <w:tc>
          <w:tcPr>
            <w:tcW w:w="992" w:type="dxa"/>
            <w:tcBorders>
              <w:top w:val="single" w:sz="4" w:space="0" w:color="C0C0C0"/>
              <w:left w:val="single" w:sz="4" w:space="0" w:color="C0C0C0"/>
              <w:bottom w:val="single" w:sz="4" w:space="0" w:color="C0C0C0"/>
              <w:right w:val="single" w:sz="4" w:space="0" w:color="C0C0C0"/>
            </w:tcBorders>
            <w:vAlign w:val="center"/>
          </w:tcPr>
          <w:p w14:paraId="7447B55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73489744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7E03EDEA" w14:textId="57F3782D" w:rsidR="008771A1" w:rsidRPr="008F28E8" w:rsidRDefault="008771A1" w:rsidP="00973F97">
                <w:pPr>
                  <w:jc w:val="center"/>
                  <w:rPr>
                    <w:color w:val="auto"/>
                  </w:rPr>
                </w:pPr>
                <w:r w:rsidRPr="00E90075">
                  <w:rPr>
                    <w:rFonts w:ascii="MS Gothic" w:eastAsia="MS Gothic" w:hAnsi="MS Gothic" w:hint="eastAsia"/>
                    <w:color w:val="auto"/>
                    <w:sz w:val="24"/>
                    <w:lang w:eastAsia="en-US"/>
                  </w:rPr>
                  <w:t>☐</w:t>
                </w:r>
              </w:p>
            </w:tc>
          </w:sdtContent>
        </w:sdt>
        <w:sdt>
          <w:sdtPr>
            <w:rPr>
              <w:rFonts w:eastAsiaTheme="minorEastAsia"/>
              <w:color w:val="auto"/>
              <w:sz w:val="24"/>
              <w:lang w:eastAsia="en-US"/>
            </w:rPr>
            <w:id w:val="-149355544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7CB3632" w14:textId="087AF51F" w:rsidR="008771A1" w:rsidRPr="008F28E8" w:rsidRDefault="008771A1" w:rsidP="00973F97">
                <w:pPr>
                  <w:jc w:val="center"/>
                  <w:rPr>
                    <w:color w:val="auto"/>
                  </w:rPr>
                </w:pPr>
                <w:r w:rsidRPr="00D12D65">
                  <w:rPr>
                    <w:rFonts w:ascii="MS Gothic" w:eastAsia="MS Gothic" w:hAnsi="MS Gothic" w:hint="eastAsia"/>
                    <w:color w:val="auto"/>
                    <w:sz w:val="24"/>
                    <w:lang w:eastAsia="en-US"/>
                  </w:rPr>
                  <w:t>☐</w:t>
                </w:r>
              </w:p>
            </w:tc>
          </w:sdtContent>
        </w:sdt>
        <w:sdt>
          <w:sdtPr>
            <w:rPr>
              <w:rFonts w:eastAsiaTheme="minorEastAsia"/>
              <w:color w:val="auto"/>
              <w:sz w:val="24"/>
              <w:lang w:eastAsia="en-US"/>
            </w:rPr>
            <w:id w:val="-75234966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9EB16AC" w14:textId="10DDE7B3" w:rsidR="008771A1" w:rsidRPr="008F28E8" w:rsidRDefault="008771A1" w:rsidP="00973F97">
                <w:pPr>
                  <w:jc w:val="center"/>
                  <w:rPr>
                    <w:color w:val="auto"/>
                  </w:rPr>
                </w:pPr>
                <w:r w:rsidRPr="00384746">
                  <w:rPr>
                    <w:rFonts w:ascii="MS Gothic" w:eastAsia="MS Gothic" w:hAnsi="MS Gothic" w:hint="eastAsia"/>
                    <w:color w:val="auto"/>
                    <w:sz w:val="24"/>
                    <w:lang w:eastAsia="en-US"/>
                  </w:rPr>
                  <w:t>☐</w:t>
                </w:r>
              </w:p>
            </w:tc>
          </w:sdtContent>
        </w:sdt>
      </w:tr>
      <w:tr w:rsidR="008771A1" w:rsidRPr="008F28E8" w14:paraId="19005FD5"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69CA8DC"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3306D3EB" w14:textId="77777777"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D</w:t>
            </w:r>
          </w:p>
        </w:tc>
        <w:tc>
          <w:tcPr>
            <w:tcW w:w="992" w:type="dxa"/>
            <w:tcBorders>
              <w:top w:val="single" w:sz="4" w:space="0" w:color="C0C0C0"/>
              <w:left w:val="single" w:sz="4" w:space="0" w:color="C0C0C0"/>
              <w:bottom w:val="single" w:sz="4" w:space="0" w:color="C0C0C0"/>
              <w:right w:val="single" w:sz="4" w:space="0" w:color="C0C0C0"/>
            </w:tcBorders>
            <w:vAlign w:val="center"/>
          </w:tcPr>
          <w:p w14:paraId="27FCA99A"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5</w:t>
            </w:r>
          </w:p>
        </w:tc>
        <w:sdt>
          <w:sdtPr>
            <w:rPr>
              <w:rFonts w:eastAsiaTheme="minorEastAsia"/>
              <w:color w:val="auto"/>
              <w:sz w:val="24"/>
              <w:lang w:eastAsia="en-US"/>
            </w:rPr>
            <w:id w:val="1740825540"/>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3033A82" w14:textId="22078B6A" w:rsidR="008771A1" w:rsidRPr="008F28E8" w:rsidRDefault="008771A1" w:rsidP="00973F97">
                <w:pPr>
                  <w:jc w:val="center"/>
                  <w:rPr>
                    <w:color w:val="auto"/>
                  </w:rPr>
                </w:pPr>
                <w:r w:rsidRPr="00E90075">
                  <w:rPr>
                    <w:rFonts w:ascii="MS Gothic" w:eastAsia="MS Gothic" w:hAnsi="MS Gothic" w:hint="eastAsia"/>
                    <w:color w:val="auto"/>
                    <w:sz w:val="24"/>
                    <w:lang w:eastAsia="en-US"/>
                  </w:rPr>
                  <w:t>☐</w:t>
                </w:r>
              </w:p>
            </w:tc>
          </w:sdtContent>
        </w:sdt>
        <w:sdt>
          <w:sdtPr>
            <w:rPr>
              <w:rFonts w:eastAsiaTheme="minorEastAsia"/>
              <w:color w:val="auto"/>
              <w:sz w:val="24"/>
              <w:lang w:eastAsia="en-US"/>
            </w:rPr>
            <w:id w:val="2099905260"/>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4DE86498" w14:textId="2B945FB9" w:rsidR="008771A1" w:rsidRPr="008F28E8" w:rsidRDefault="008771A1" w:rsidP="00973F97">
                <w:pPr>
                  <w:jc w:val="center"/>
                  <w:rPr>
                    <w:color w:val="auto"/>
                  </w:rPr>
                </w:pPr>
                <w:r w:rsidRPr="00D12D65">
                  <w:rPr>
                    <w:rFonts w:ascii="MS Gothic" w:eastAsia="MS Gothic" w:hAnsi="MS Gothic" w:hint="eastAsia"/>
                    <w:color w:val="auto"/>
                    <w:sz w:val="24"/>
                    <w:lang w:eastAsia="en-US"/>
                  </w:rPr>
                  <w:t>☐</w:t>
                </w:r>
              </w:p>
            </w:tc>
          </w:sdtContent>
        </w:sdt>
        <w:sdt>
          <w:sdtPr>
            <w:rPr>
              <w:rFonts w:eastAsiaTheme="minorEastAsia"/>
              <w:color w:val="auto"/>
              <w:sz w:val="24"/>
              <w:lang w:eastAsia="en-US"/>
            </w:rPr>
            <w:id w:val="-2001723595"/>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6767ED1D" w14:textId="406A84E9" w:rsidR="008771A1" w:rsidRPr="008F28E8" w:rsidRDefault="008771A1" w:rsidP="00973F97">
                <w:pPr>
                  <w:jc w:val="center"/>
                  <w:rPr>
                    <w:color w:val="auto"/>
                  </w:rPr>
                </w:pPr>
                <w:r w:rsidRPr="00384746">
                  <w:rPr>
                    <w:rFonts w:ascii="MS Gothic" w:eastAsia="MS Gothic" w:hAnsi="MS Gothic" w:hint="eastAsia"/>
                    <w:color w:val="auto"/>
                    <w:sz w:val="24"/>
                    <w:lang w:eastAsia="en-US"/>
                  </w:rPr>
                  <w:t>☐</w:t>
                </w:r>
              </w:p>
            </w:tc>
          </w:sdtContent>
        </w:sdt>
      </w:tr>
      <w:tr w:rsidR="008771A1" w:rsidRPr="008F28E8" w14:paraId="19F0644A"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E69303E"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46C8766" w14:textId="77777777"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E</w:t>
            </w:r>
          </w:p>
        </w:tc>
        <w:tc>
          <w:tcPr>
            <w:tcW w:w="992" w:type="dxa"/>
            <w:tcBorders>
              <w:top w:val="single" w:sz="4" w:space="0" w:color="C0C0C0"/>
              <w:left w:val="single" w:sz="4" w:space="0" w:color="C0C0C0"/>
              <w:bottom w:val="single" w:sz="4" w:space="0" w:color="C0C0C0"/>
              <w:right w:val="single" w:sz="4" w:space="0" w:color="C0C0C0"/>
            </w:tcBorders>
            <w:vAlign w:val="center"/>
          </w:tcPr>
          <w:p w14:paraId="32933BD5"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1830860357"/>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56B23CF" w14:textId="6DFF04A1" w:rsidR="008771A1" w:rsidRPr="008F28E8" w:rsidRDefault="008771A1" w:rsidP="00973F97">
                <w:pPr>
                  <w:jc w:val="center"/>
                  <w:rPr>
                    <w:color w:val="auto"/>
                  </w:rPr>
                </w:pPr>
                <w:r w:rsidRPr="00E90075">
                  <w:rPr>
                    <w:rFonts w:ascii="MS Gothic" w:eastAsia="MS Gothic" w:hAnsi="MS Gothic" w:hint="eastAsia"/>
                    <w:color w:val="auto"/>
                    <w:sz w:val="24"/>
                    <w:lang w:eastAsia="en-US"/>
                  </w:rPr>
                  <w:t>☐</w:t>
                </w:r>
              </w:p>
            </w:tc>
          </w:sdtContent>
        </w:sdt>
        <w:sdt>
          <w:sdtPr>
            <w:rPr>
              <w:rFonts w:eastAsiaTheme="minorEastAsia"/>
              <w:color w:val="auto"/>
              <w:sz w:val="24"/>
              <w:lang w:eastAsia="en-US"/>
            </w:rPr>
            <w:id w:val="979199218"/>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0A499657" w14:textId="6F688E95" w:rsidR="008771A1" w:rsidRPr="008F28E8" w:rsidRDefault="008771A1" w:rsidP="00973F97">
                <w:pPr>
                  <w:jc w:val="center"/>
                  <w:rPr>
                    <w:color w:val="auto"/>
                  </w:rPr>
                </w:pPr>
                <w:r w:rsidRPr="00D12D65">
                  <w:rPr>
                    <w:rFonts w:ascii="MS Gothic" w:eastAsia="MS Gothic" w:hAnsi="MS Gothic" w:hint="eastAsia"/>
                    <w:color w:val="auto"/>
                    <w:sz w:val="24"/>
                    <w:lang w:eastAsia="en-US"/>
                  </w:rPr>
                  <w:t>☐</w:t>
                </w:r>
              </w:p>
            </w:tc>
          </w:sdtContent>
        </w:sdt>
        <w:sdt>
          <w:sdtPr>
            <w:rPr>
              <w:rFonts w:eastAsiaTheme="minorEastAsia"/>
              <w:color w:val="auto"/>
              <w:sz w:val="24"/>
              <w:lang w:eastAsia="en-US"/>
            </w:rPr>
            <w:id w:val="-2059927770"/>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4194ECA" w14:textId="6619CF12" w:rsidR="008771A1" w:rsidRPr="008F28E8" w:rsidRDefault="008771A1" w:rsidP="00973F97">
                <w:pPr>
                  <w:jc w:val="center"/>
                  <w:rPr>
                    <w:color w:val="auto"/>
                  </w:rPr>
                </w:pPr>
                <w:r w:rsidRPr="00384746">
                  <w:rPr>
                    <w:rFonts w:ascii="MS Gothic" w:eastAsia="MS Gothic" w:hAnsi="MS Gothic" w:hint="eastAsia"/>
                    <w:color w:val="auto"/>
                    <w:sz w:val="24"/>
                    <w:lang w:eastAsia="en-US"/>
                  </w:rPr>
                  <w:t>☐</w:t>
                </w:r>
              </w:p>
            </w:tc>
          </w:sdtContent>
        </w:sdt>
      </w:tr>
      <w:tr w:rsidR="008771A1" w:rsidRPr="008F28E8" w14:paraId="2F1859DE"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6443A9C"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72893056" w14:textId="77777777" w:rsidR="008771A1" w:rsidRPr="008F28E8" w:rsidRDefault="008771A1" w:rsidP="00A93DD9">
            <w:pPr>
              <w:pStyle w:val="Normalnospaceafter"/>
              <w:numPr>
                <w:ilvl w:val="0"/>
                <w:numId w:val="5"/>
              </w:numPr>
              <w:rPr>
                <w:rFonts w:ascii="Arial" w:eastAsia="Times New Roman" w:hAnsi="Arial" w:cs="Arial"/>
                <w:color w:val="auto"/>
                <w:sz w:val="20"/>
                <w:szCs w:val="20"/>
              </w:rPr>
            </w:pPr>
            <w:r w:rsidRPr="008F28E8">
              <w:rPr>
                <w:rFonts w:ascii="Arial" w:eastAsia="Times New Roman" w:hAnsi="Arial" w:cs="Arial"/>
                <w:color w:val="auto"/>
                <w:sz w:val="20"/>
                <w:szCs w:val="20"/>
              </w:rPr>
              <w:t>Portfolio F</w:t>
            </w:r>
          </w:p>
        </w:tc>
        <w:tc>
          <w:tcPr>
            <w:tcW w:w="992" w:type="dxa"/>
            <w:tcBorders>
              <w:top w:val="single" w:sz="4" w:space="0" w:color="C0C0C0"/>
              <w:left w:val="single" w:sz="4" w:space="0" w:color="C0C0C0"/>
              <w:bottom w:val="single" w:sz="4" w:space="0" w:color="C0C0C0"/>
              <w:right w:val="single" w:sz="4" w:space="0" w:color="C0C0C0"/>
            </w:tcBorders>
            <w:vAlign w:val="center"/>
          </w:tcPr>
          <w:p w14:paraId="14103FE4"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881366192"/>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4E6FCFFD" w14:textId="3FE72164" w:rsidR="008771A1" w:rsidRPr="008F28E8" w:rsidRDefault="008771A1" w:rsidP="00973F97">
                <w:pPr>
                  <w:jc w:val="center"/>
                  <w:rPr>
                    <w:color w:val="auto"/>
                  </w:rPr>
                </w:pPr>
                <w:r w:rsidRPr="00E90075">
                  <w:rPr>
                    <w:rFonts w:ascii="MS Gothic" w:eastAsia="MS Gothic" w:hAnsi="MS Gothic" w:hint="eastAsia"/>
                    <w:color w:val="auto"/>
                    <w:sz w:val="24"/>
                    <w:lang w:eastAsia="en-US"/>
                  </w:rPr>
                  <w:t>☐</w:t>
                </w:r>
              </w:p>
            </w:tc>
          </w:sdtContent>
        </w:sdt>
        <w:sdt>
          <w:sdtPr>
            <w:rPr>
              <w:rFonts w:eastAsiaTheme="minorEastAsia"/>
              <w:color w:val="auto"/>
              <w:sz w:val="24"/>
              <w:lang w:eastAsia="en-US"/>
            </w:rPr>
            <w:id w:val="-1602880880"/>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328B05A9" w14:textId="665CED47" w:rsidR="008771A1" w:rsidRPr="008F28E8" w:rsidRDefault="008771A1" w:rsidP="00973F97">
                <w:pPr>
                  <w:jc w:val="center"/>
                  <w:rPr>
                    <w:color w:val="auto"/>
                  </w:rPr>
                </w:pPr>
                <w:r w:rsidRPr="00D12D65">
                  <w:rPr>
                    <w:rFonts w:ascii="MS Gothic" w:eastAsia="MS Gothic" w:hAnsi="MS Gothic" w:hint="eastAsia"/>
                    <w:color w:val="auto"/>
                    <w:sz w:val="24"/>
                    <w:lang w:eastAsia="en-US"/>
                  </w:rPr>
                  <w:t>☐</w:t>
                </w:r>
              </w:p>
            </w:tc>
          </w:sdtContent>
        </w:sdt>
        <w:sdt>
          <w:sdtPr>
            <w:rPr>
              <w:rFonts w:eastAsiaTheme="minorEastAsia"/>
              <w:color w:val="auto"/>
              <w:sz w:val="24"/>
              <w:lang w:eastAsia="en-US"/>
            </w:rPr>
            <w:id w:val="-719280982"/>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1A64FBB0" w14:textId="408ED59F" w:rsidR="008771A1" w:rsidRPr="008F28E8" w:rsidRDefault="008771A1" w:rsidP="00973F97">
                <w:pPr>
                  <w:jc w:val="center"/>
                  <w:rPr>
                    <w:color w:val="auto"/>
                  </w:rPr>
                </w:pPr>
                <w:r w:rsidRPr="00384746">
                  <w:rPr>
                    <w:rFonts w:ascii="MS Gothic" w:eastAsia="MS Gothic" w:hAnsi="MS Gothic" w:hint="eastAsia"/>
                    <w:color w:val="auto"/>
                    <w:sz w:val="24"/>
                    <w:lang w:eastAsia="en-US"/>
                  </w:rPr>
                  <w:t>☐</w:t>
                </w:r>
              </w:p>
            </w:tc>
          </w:sdtContent>
        </w:sdt>
      </w:tr>
      <w:tr w:rsidR="008F28E8" w:rsidRPr="008F28E8" w14:paraId="73356722"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543C65B3" w14:textId="25D7A3A2" w:rsidR="008F28E8" w:rsidRPr="008F28E8" w:rsidRDefault="002306D7" w:rsidP="0020311A">
            <w:pPr>
              <w:pStyle w:val="Normalnospaceafter"/>
              <w:rPr>
                <w:rFonts w:ascii="Arial" w:hAnsi="Arial" w:cs="Arial"/>
                <w:b/>
                <w:color w:val="auto"/>
                <w:sz w:val="20"/>
                <w:szCs w:val="20"/>
              </w:rPr>
            </w:pPr>
            <w:r>
              <w:rPr>
                <w:rFonts w:ascii="Arial" w:hAnsi="Arial" w:cs="Arial"/>
                <w:b/>
                <w:color w:val="auto"/>
                <w:sz w:val="20"/>
                <w:szCs w:val="20"/>
              </w:rPr>
              <w:t xml:space="preserve">2. </w:t>
            </w:r>
          </w:p>
        </w:tc>
        <w:tc>
          <w:tcPr>
            <w:tcW w:w="9796" w:type="dxa"/>
            <w:gridSpan w:val="5"/>
            <w:tcBorders>
              <w:top w:val="single" w:sz="4" w:space="0" w:color="C0C0C0"/>
              <w:left w:val="single" w:sz="4" w:space="0" w:color="C0C0C0"/>
              <w:bottom w:val="single" w:sz="4" w:space="0" w:color="C0C0C0"/>
              <w:right w:val="nil"/>
            </w:tcBorders>
            <w:vAlign w:val="center"/>
          </w:tcPr>
          <w:p w14:paraId="2C166BE1" w14:textId="77777777" w:rsidR="008F28E8" w:rsidRPr="008F28E8" w:rsidRDefault="008F28E8" w:rsidP="008E6CBF">
            <w:pPr>
              <w:rPr>
                <w:rFonts w:eastAsiaTheme="minorEastAsia"/>
                <w:b/>
                <w:color w:val="auto"/>
                <w:szCs w:val="20"/>
                <w:lang w:eastAsia="en-US"/>
              </w:rPr>
            </w:pPr>
            <w:r w:rsidRPr="008F28E8">
              <w:rPr>
                <w:b/>
                <w:color w:val="auto"/>
                <w:szCs w:val="20"/>
              </w:rPr>
              <w:t>Investment markets go up and down. If your diversified investment portfolio fell by 20% over a short period, how would you react?</w:t>
            </w:r>
          </w:p>
        </w:tc>
      </w:tr>
      <w:tr w:rsidR="008771A1" w:rsidRPr="008F28E8" w14:paraId="459F6320"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62C27FBB"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5AAB16DA" w14:textId="77777777" w:rsidR="008771A1" w:rsidRPr="008F28E8" w:rsidRDefault="008771A1" w:rsidP="00A93DD9">
            <w:pPr>
              <w:pStyle w:val="Normalnospaceafter"/>
              <w:numPr>
                <w:ilvl w:val="0"/>
                <w:numId w:val="6"/>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 would </w:t>
            </w:r>
            <w:r w:rsidRPr="008F28E8">
              <w:rPr>
                <w:rFonts w:ascii="Arial" w:eastAsia="Times New Roman" w:hAnsi="Arial" w:cs="Arial"/>
                <w:b/>
                <w:color w:val="auto"/>
                <w:sz w:val="20"/>
                <w:szCs w:val="20"/>
              </w:rPr>
              <w:t>not</w:t>
            </w:r>
            <w:r w:rsidRPr="008F28E8">
              <w:rPr>
                <w:rFonts w:ascii="Arial" w:eastAsia="Times New Roman" w:hAnsi="Arial" w:cs="Arial"/>
                <w:color w:val="auto"/>
                <w:sz w:val="20"/>
                <w:szCs w:val="20"/>
              </w:rPr>
              <w:t xml:space="preserve"> change my portfolio.</w:t>
            </w:r>
          </w:p>
        </w:tc>
        <w:tc>
          <w:tcPr>
            <w:tcW w:w="992" w:type="dxa"/>
            <w:tcBorders>
              <w:top w:val="single" w:sz="4" w:space="0" w:color="C0C0C0"/>
              <w:left w:val="single" w:sz="4" w:space="0" w:color="C0C0C0"/>
              <w:bottom w:val="single" w:sz="4" w:space="0" w:color="C0C0C0"/>
              <w:right w:val="single" w:sz="4" w:space="0" w:color="C0C0C0"/>
            </w:tcBorders>
            <w:vAlign w:val="center"/>
          </w:tcPr>
          <w:p w14:paraId="709894F1"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97891674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896C309" w14:textId="1CCF0E51"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771295882"/>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3AC4EFE2" w14:textId="44E6982D"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906961425"/>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3033931C" w14:textId="13F7F38B"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tr>
      <w:tr w:rsidR="008771A1" w:rsidRPr="008F28E8" w14:paraId="064DBFD9"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0EAAA72F"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43DC6069" w14:textId="77777777" w:rsidR="008771A1" w:rsidRPr="008F28E8" w:rsidRDefault="008771A1" w:rsidP="00A93DD9">
            <w:pPr>
              <w:pStyle w:val="Normalnospaceafter"/>
              <w:numPr>
                <w:ilvl w:val="0"/>
                <w:numId w:val="6"/>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 would </w:t>
            </w:r>
            <w:r w:rsidRPr="008F28E8">
              <w:rPr>
                <w:rFonts w:ascii="Arial" w:eastAsia="Times New Roman" w:hAnsi="Arial" w:cs="Arial"/>
                <w:b/>
                <w:color w:val="auto"/>
                <w:sz w:val="20"/>
                <w:szCs w:val="20"/>
              </w:rPr>
              <w:t>wait at least one year</w:t>
            </w:r>
            <w:r w:rsidRPr="008F28E8">
              <w:rPr>
                <w:rFonts w:ascii="Arial" w:eastAsia="Times New Roman" w:hAnsi="Arial" w:cs="Arial"/>
                <w:color w:val="auto"/>
                <w:sz w:val="20"/>
                <w:szCs w:val="20"/>
              </w:rPr>
              <w:t xml:space="preserve"> before changing to options that are more conservative.</w:t>
            </w:r>
          </w:p>
        </w:tc>
        <w:tc>
          <w:tcPr>
            <w:tcW w:w="992" w:type="dxa"/>
            <w:tcBorders>
              <w:top w:val="single" w:sz="4" w:space="0" w:color="C0C0C0"/>
              <w:left w:val="single" w:sz="4" w:space="0" w:color="C0C0C0"/>
              <w:bottom w:val="single" w:sz="4" w:space="0" w:color="C0C0C0"/>
              <w:right w:val="single" w:sz="4" w:space="0" w:color="C0C0C0"/>
            </w:tcBorders>
            <w:vAlign w:val="center"/>
          </w:tcPr>
          <w:p w14:paraId="786B67AB"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578029489"/>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4B750EEB" w14:textId="33DD0A66"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801040540"/>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64CA3AB1" w14:textId="0FBA87A8"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26276528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3D3A72AA" w14:textId="394FD69D"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tr>
      <w:tr w:rsidR="008771A1" w:rsidRPr="008F28E8" w14:paraId="7BCA0D04"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6FC5A45F"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0C3FC7BA" w14:textId="77777777" w:rsidR="008771A1" w:rsidRPr="008F28E8" w:rsidRDefault="008771A1" w:rsidP="00A93DD9">
            <w:pPr>
              <w:pStyle w:val="Normalnospaceafter"/>
              <w:numPr>
                <w:ilvl w:val="0"/>
                <w:numId w:val="6"/>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 would wait </w:t>
            </w:r>
            <w:r w:rsidRPr="008F28E8">
              <w:rPr>
                <w:rFonts w:ascii="Arial" w:eastAsia="Times New Roman" w:hAnsi="Arial" w:cs="Arial"/>
                <w:b/>
                <w:color w:val="auto"/>
                <w:sz w:val="20"/>
                <w:szCs w:val="20"/>
              </w:rPr>
              <w:t>at least three months</w:t>
            </w:r>
            <w:r w:rsidRPr="008F28E8">
              <w:rPr>
                <w:rFonts w:ascii="Arial" w:eastAsia="Times New Roman" w:hAnsi="Arial" w:cs="Arial"/>
                <w:color w:val="auto"/>
                <w:sz w:val="20"/>
                <w:szCs w:val="20"/>
              </w:rPr>
              <w:t xml:space="preserve"> before changing to options that are more conservative.</w:t>
            </w:r>
          </w:p>
        </w:tc>
        <w:tc>
          <w:tcPr>
            <w:tcW w:w="992" w:type="dxa"/>
            <w:tcBorders>
              <w:top w:val="single" w:sz="4" w:space="0" w:color="C0C0C0"/>
              <w:left w:val="single" w:sz="4" w:space="0" w:color="C0C0C0"/>
              <w:bottom w:val="single" w:sz="4" w:space="0" w:color="C0C0C0"/>
              <w:right w:val="single" w:sz="4" w:space="0" w:color="C0C0C0"/>
            </w:tcBorders>
            <w:vAlign w:val="center"/>
          </w:tcPr>
          <w:p w14:paraId="05DDDDC0"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28194977"/>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B90C48D" w14:textId="76B8D5F8"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1081373658"/>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6BD118BB" w14:textId="73C5E577"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325902336"/>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FAEB106" w14:textId="76852145"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tr>
      <w:tr w:rsidR="008771A1" w:rsidRPr="008F28E8" w14:paraId="7A482C01"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11624A7E" w14:textId="77777777" w:rsidR="008771A1" w:rsidRPr="008F28E8" w:rsidRDefault="008771A1" w:rsidP="00FB2D49">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02D076F4" w14:textId="77777777" w:rsidR="008771A1" w:rsidRPr="008F28E8" w:rsidRDefault="008771A1" w:rsidP="00A93DD9">
            <w:pPr>
              <w:pStyle w:val="Normalnospaceafter"/>
              <w:numPr>
                <w:ilvl w:val="0"/>
                <w:numId w:val="6"/>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 would </w:t>
            </w:r>
            <w:r w:rsidRPr="008F28E8">
              <w:rPr>
                <w:rFonts w:ascii="Arial" w:eastAsia="Times New Roman" w:hAnsi="Arial" w:cs="Arial"/>
                <w:b/>
                <w:color w:val="auto"/>
                <w:sz w:val="20"/>
                <w:szCs w:val="20"/>
              </w:rPr>
              <w:t>immediately change</w:t>
            </w:r>
            <w:r w:rsidRPr="008F28E8">
              <w:rPr>
                <w:rFonts w:ascii="Arial" w:eastAsia="Times New Roman" w:hAnsi="Arial" w:cs="Arial"/>
                <w:color w:val="auto"/>
                <w:sz w:val="20"/>
                <w:szCs w:val="20"/>
              </w:rPr>
              <w:t xml:space="preserve"> to options that are more conservative.</w:t>
            </w:r>
          </w:p>
        </w:tc>
        <w:tc>
          <w:tcPr>
            <w:tcW w:w="992" w:type="dxa"/>
            <w:tcBorders>
              <w:top w:val="single" w:sz="4" w:space="0" w:color="C0C0C0"/>
              <w:left w:val="single" w:sz="4" w:space="0" w:color="C0C0C0"/>
              <w:bottom w:val="single" w:sz="4" w:space="0" w:color="C0C0C0"/>
              <w:right w:val="single" w:sz="4" w:space="0" w:color="C0C0C0"/>
            </w:tcBorders>
            <w:vAlign w:val="center"/>
          </w:tcPr>
          <w:p w14:paraId="12702471"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olor w:val="auto"/>
              <w:sz w:val="24"/>
              <w:lang w:eastAsia="en-US"/>
            </w:rPr>
            <w:id w:val="129217689"/>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7332C690" w14:textId="60D7325A"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893353636"/>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DF8660A" w14:textId="7C3DF5D0"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sdt>
          <w:sdtPr>
            <w:rPr>
              <w:rFonts w:eastAsiaTheme="minorEastAsia"/>
              <w:color w:val="auto"/>
              <w:sz w:val="24"/>
              <w:lang w:eastAsia="en-US"/>
            </w:rPr>
            <w:id w:val="-101344542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3D6F84D8" w14:textId="3611465A" w:rsidR="008771A1" w:rsidRPr="008F28E8" w:rsidRDefault="008771A1" w:rsidP="00973F97">
                <w:pPr>
                  <w:jc w:val="center"/>
                  <w:rPr>
                    <w:rFonts w:eastAsiaTheme="minorEastAsia"/>
                    <w:color w:val="auto"/>
                    <w:szCs w:val="20"/>
                    <w:lang w:eastAsia="en-US"/>
                  </w:rPr>
                </w:pPr>
                <w:r w:rsidRPr="007949D6">
                  <w:rPr>
                    <w:rFonts w:ascii="MS Gothic" w:eastAsia="MS Gothic" w:hAnsi="MS Gothic" w:hint="eastAsia"/>
                    <w:color w:val="auto"/>
                    <w:sz w:val="24"/>
                    <w:lang w:eastAsia="en-US"/>
                  </w:rPr>
                  <w:t>☐</w:t>
                </w:r>
              </w:p>
            </w:tc>
          </w:sdtContent>
        </w:sdt>
      </w:tr>
      <w:tr w:rsidR="008F28E8" w:rsidRPr="008F28E8" w14:paraId="3B7FEB05"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70E24D79" w14:textId="02D080E3" w:rsidR="008F28E8" w:rsidRPr="008F28E8" w:rsidRDefault="00FB2D49" w:rsidP="00B07C5F">
            <w:pPr>
              <w:pStyle w:val="Normalnospaceafter"/>
              <w:pageBreakBefore/>
              <w:rPr>
                <w:rFonts w:ascii="Arial" w:hAnsi="Arial" w:cs="Arial"/>
                <w:b/>
                <w:color w:val="auto"/>
                <w:sz w:val="20"/>
                <w:szCs w:val="20"/>
              </w:rPr>
            </w:pPr>
            <w:r>
              <w:rPr>
                <w:rFonts w:ascii="Arial" w:hAnsi="Arial" w:cs="Arial"/>
                <w:b/>
                <w:color w:val="auto"/>
                <w:sz w:val="20"/>
                <w:szCs w:val="20"/>
              </w:rPr>
              <w:lastRenderedPageBreak/>
              <w:t>3</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vAlign w:val="center"/>
          </w:tcPr>
          <w:p w14:paraId="34C31817" w14:textId="77777777" w:rsidR="008F28E8" w:rsidRPr="008F28E8" w:rsidRDefault="008F28E8" w:rsidP="008E6CBF">
            <w:pPr>
              <w:rPr>
                <w:rFonts w:eastAsiaTheme="minorEastAsia"/>
                <w:b/>
                <w:color w:val="auto"/>
                <w:szCs w:val="20"/>
                <w:lang w:eastAsia="en-US"/>
              </w:rPr>
            </w:pPr>
            <w:r w:rsidRPr="008F28E8">
              <w:rPr>
                <w:b/>
                <w:color w:val="auto"/>
                <w:szCs w:val="20"/>
              </w:rPr>
              <w:t>For many investors, the possibility of losing money is a key concern. How do you feel about investment losses?</w:t>
            </w:r>
          </w:p>
        </w:tc>
      </w:tr>
      <w:tr w:rsidR="008771A1" w:rsidRPr="008F28E8" w14:paraId="416F6763"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567EF4A"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F53C6DE" w14:textId="77777777" w:rsidR="008771A1" w:rsidRPr="008F28E8" w:rsidRDefault="008771A1" w:rsidP="00A93DD9">
            <w:pPr>
              <w:pStyle w:val="Normalnospaceafter"/>
              <w:numPr>
                <w:ilvl w:val="0"/>
                <w:numId w:val="7"/>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Investment losses make me </w:t>
            </w:r>
            <w:r w:rsidRPr="008F28E8">
              <w:rPr>
                <w:rFonts w:ascii="Arial" w:eastAsia="Times New Roman" w:hAnsi="Arial" w:cs="Arial"/>
                <w:b/>
                <w:color w:val="auto"/>
                <w:sz w:val="20"/>
                <w:szCs w:val="20"/>
              </w:rPr>
              <w:t>very uncomfortable</w:t>
            </w:r>
            <w:r w:rsidRPr="008F28E8">
              <w:rPr>
                <w:rFonts w:ascii="Arial" w:eastAsia="Times New Roman" w:hAnsi="Arial" w:cs="Arial"/>
                <w:color w:val="auto"/>
                <w:sz w:val="20"/>
                <w:szCs w:val="20"/>
              </w:rPr>
              <w:t xml:space="preserve">. I check my investments often, so I can </w:t>
            </w:r>
            <w:r w:rsidRPr="008F28E8">
              <w:rPr>
                <w:rFonts w:ascii="Arial" w:eastAsia="Times New Roman" w:hAnsi="Arial" w:cs="Arial"/>
                <w:b/>
                <w:color w:val="auto"/>
                <w:sz w:val="20"/>
                <w:szCs w:val="20"/>
              </w:rPr>
              <w:t>sell quickly</w:t>
            </w:r>
            <w:r w:rsidRPr="008F28E8">
              <w:rPr>
                <w:rFonts w:ascii="Arial" w:eastAsia="Times New Roman" w:hAnsi="Arial" w:cs="Arial"/>
                <w:color w:val="auto"/>
                <w:sz w:val="20"/>
                <w:szCs w:val="20"/>
              </w:rPr>
              <w:t xml:space="preserve"> if they begin to lose money.</w:t>
            </w:r>
          </w:p>
        </w:tc>
        <w:tc>
          <w:tcPr>
            <w:tcW w:w="992" w:type="dxa"/>
            <w:tcBorders>
              <w:top w:val="single" w:sz="4" w:space="0" w:color="C0C0C0"/>
              <w:left w:val="single" w:sz="4" w:space="0" w:color="C0C0C0"/>
              <w:bottom w:val="single" w:sz="4" w:space="0" w:color="C0C0C0"/>
              <w:right w:val="single" w:sz="4" w:space="0" w:color="C0C0C0"/>
            </w:tcBorders>
            <w:vAlign w:val="center"/>
          </w:tcPr>
          <w:p w14:paraId="7C011C7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olor w:val="auto"/>
              <w:sz w:val="24"/>
              <w:lang w:eastAsia="en-US"/>
            </w:rPr>
            <w:id w:val="1059287211"/>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1AD2D89" w14:textId="61825A6D"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66388305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BB8BECD" w14:textId="4C44FCA3"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189491271"/>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797CBD19" w14:textId="0C2954AC" w:rsidR="008771A1" w:rsidRPr="008F28E8" w:rsidRDefault="00052179" w:rsidP="00973F97">
                <w:pPr>
                  <w:jc w:val="center"/>
                  <w:rPr>
                    <w:rFonts w:eastAsiaTheme="minorEastAsia"/>
                    <w:color w:val="auto"/>
                    <w:szCs w:val="20"/>
                    <w:lang w:eastAsia="en-US"/>
                  </w:rPr>
                </w:pPr>
                <w:r>
                  <w:rPr>
                    <w:rFonts w:ascii="MS Gothic" w:eastAsia="MS Gothic" w:hAnsi="MS Gothic" w:hint="eastAsia"/>
                    <w:color w:val="auto"/>
                    <w:sz w:val="24"/>
                    <w:lang w:eastAsia="en-US"/>
                  </w:rPr>
                  <w:t>☐</w:t>
                </w:r>
              </w:p>
            </w:tc>
          </w:sdtContent>
        </w:sdt>
      </w:tr>
      <w:tr w:rsidR="008771A1" w:rsidRPr="008F28E8" w14:paraId="651AE778"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69DE0BD1"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06783C60" w14:textId="77777777" w:rsidR="008771A1" w:rsidRPr="008F28E8" w:rsidRDefault="008771A1" w:rsidP="00A93DD9">
            <w:pPr>
              <w:pStyle w:val="Normalnospaceafter"/>
              <w:numPr>
                <w:ilvl w:val="0"/>
                <w:numId w:val="7"/>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Investment losses make me </w:t>
            </w:r>
            <w:r w:rsidRPr="008F28E8">
              <w:rPr>
                <w:rFonts w:ascii="Arial" w:eastAsia="Times New Roman" w:hAnsi="Arial" w:cs="Arial"/>
                <w:b/>
                <w:color w:val="auto"/>
                <w:sz w:val="20"/>
                <w:szCs w:val="20"/>
              </w:rPr>
              <w:t>uncomfortable</w:t>
            </w:r>
            <w:r w:rsidRPr="008F28E8">
              <w:rPr>
                <w:rFonts w:ascii="Arial" w:eastAsia="Times New Roman" w:hAnsi="Arial" w:cs="Arial"/>
                <w:color w:val="auto"/>
                <w:sz w:val="20"/>
                <w:szCs w:val="20"/>
              </w:rPr>
              <w:t xml:space="preserve">, but not uncomfortable enough to sell immediately. If losses occur over </w:t>
            </w:r>
            <w:r w:rsidRPr="008F28E8">
              <w:rPr>
                <w:rFonts w:ascii="Arial" w:eastAsia="Times New Roman" w:hAnsi="Arial" w:cs="Arial"/>
                <w:b/>
                <w:color w:val="auto"/>
                <w:sz w:val="20"/>
                <w:szCs w:val="20"/>
              </w:rPr>
              <w:t>several months</w:t>
            </w:r>
            <w:r w:rsidRPr="008F28E8">
              <w:rPr>
                <w:rFonts w:ascii="Arial" w:eastAsia="Times New Roman" w:hAnsi="Arial" w:cs="Arial"/>
                <w:color w:val="auto"/>
                <w:sz w:val="20"/>
                <w:szCs w:val="20"/>
              </w:rPr>
              <w:t>, I would probably sell.</w:t>
            </w:r>
          </w:p>
        </w:tc>
        <w:tc>
          <w:tcPr>
            <w:tcW w:w="992" w:type="dxa"/>
            <w:tcBorders>
              <w:top w:val="single" w:sz="4" w:space="0" w:color="C0C0C0"/>
              <w:left w:val="single" w:sz="4" w:space="0" w:color="C0C0C0"/>
              <w:bottom w:val="single" w:sz="4" w:space="0" w:color="C0C0C0"/>
              <w:right w:val="single" w:sz="4" w:space="0" w:color="C0C0C0"/>
            </w:tcBorders>
            <w:vAlign w:val="center"/>
          </w:tcPr>
          <w:p w14:paraId="4DB0F47C"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2129351453"/>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18A00913" w14:textId="61470A91"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42101548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4E88D114" w14:textId="3A3EA265"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189881021"/>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71C9C86D" w14:textId="59B4B824"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tr>
      <w:tr w:rsidR="008771A1" w:rsidRPr="008F28E8" w14:paraId="4FCEB74B"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42ED9C2"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464C849" w14:textId="77777777" w:rsidR="008771A1" w:rsidRPr="008F28E8" w:rsidRDefault="008771A1" w:rsidP="00A93DD9">
            <w:pPr>
              <w:pStyle w:val="Normalnospaceafter"/>
              <w:numPr>
                <w:ilvl w:val="0"/>
                <w:numId w:val="7"/>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Investment losses in the short-term </w:t>
            </w:r>
            <w:r w:rsidRPr="008F28E8">
              <w:rPr>
                <w:rFonts w:ascii="Arial" w:eastAsia="Times New Roman" w:hAnsi="Arial" w:cs="Arial"/>
                <w:b/>
                <w:color w:val="auto"/>
                <w:sz w:val="20"/>
                <w:szCs w:val="20"/>
              </w:rPr>
              <w:t>do not bother me</w:t>
            </w:r>
            <w:r w:rsidRPr="008F28E8">
              <w:rPr>
                <w:rFonts w:ascii="Arial" w:eastAsia="Times New Roman" w:hAnsi="Arial" w:cs="Arial"/>
                <w:color w:val="auto"/>
                <w:sz w:val="20"/>
                <w:szCs w:val="20"/>
              </w:rPr>
              <w:t xml:space="preserve">. I would wait </w:t>
            </w:r>
            <w:r w:rsidRPr="008F28E8">
              <w:rPr>
                <w:rFonts w:ascii="Arial" w:eastAsia="Times New Roman" w:hAnsi="Arial" w:cs="Arial"/>
                <w:b/>
                <w:color w:val="auto"/>
                <w:sz w:val="20"/>
                <w:szCs w:val="20"/>
              </w:rPr>
              <w:t>an entire year</w:t>
            </w:r>
            <w:r w:rsidRPr="008F28E8">
              <w:rPr>
                <w:rFonts w:ascii="Arial" w:eastAsia="Times New Roman" w:hAnsi="Arial" w:cs="Arial"/>
                <w:color w:val="auto"/>
                <w:sz w:val="20"/>
                <w:szCs w:val="20"/>
              </w:rPr>
              <w:t xml:space="preserve"> before making changes.</w:t>
            </w:r>
          </w:p>
        </w:tc>
        <w:tc>
          <w:tcPr>
            <w:tcW w:w="992" w:type="dxa"/>
            <w:tcBorders>
              <w:top w:val="single" w:sz="4" w:space="0" w:color="C0C0C0"/>
              <w:left w:val="single" w:sz="4" w:space="0" w:color="C0C0C0"/>
              <w:bottom w:val="single" w:sz="4" w:space="0" w:color="C0C0C0"/>
              <w:right w:val="single" w:sz="4" w:space="0" w:color="C0C0C0"/>
            </w:tcBorders>
            <w:vAlign w:val="center"/>
          </w:tcPr>
          <w:p w14:paraId="4964661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986402016"/>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BAC9A4E" w14:textId="21905A60"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456718979"/>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17A86D0B" w14:textId="637A2711"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712875988"/>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336BF625" w14:textId="42707206"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tr>
      <w:tr w:rsidR="008771A1" w:rsidRPr="008F28E8" w14:paraId="765D569D"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485A8785"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540DD9E6" w14:textId="77777777" w:rsidR="008771A1" w:rsidRPr="008F28E8" w:rsidRDefault="008771A1" w:rsidP="00A93DD9">
            <w:pPr>
              <w:pStyle w:val="Normalnospaceafter"/>
              <w:numPr>
                <w:ilvl w:val="0"/>
                <w:numId w:val="7"/>
              </w:numPr>
              <w:rPr>
                <w:rFonts w:ascii="Arial" w:eastAsia="Times New Roman" w:hAnsi="Arial" w:cs="Arial"/>
                <w:color w:val="auto"/>
                <w:sz w:val="20"/>
                <w:szCs w:val="20"/>
              </w:rPr>
            </w:pPr>
            <w:r w:rsidRPr="008F28E8">
              <w:rPr>
                <w:rFonts w:ascii="Arial" w:eastAsia="Times New Roman" w:hAnsi="Arial" w:cs="Arial"/>
                <w:color w:val="auto"/>
                <w:sz w:val="20"/>
                <w:szCs w:val="20"/>
              </w:rPr>
              <w:t xml:space="preserve">I understand that investments can have losses, but also that I may have a better chance of reaching my investment goals by sticking to the strategy over the long-term. I </w:t>
            </w:r>
            <w:r w:rsidRPr="008F28E8">
              <w:rPr>
                <w:rFonts w:ascii="Arial" w:eastAsia="Times New Roman" w:hAnsi="Arial" w:cs="Arial"/>
                <w:b/>
                <w:color w:val="auto"/>
                <w:sz w:val="20"/>
                <w:szCs w:val="20"/>
              </w:rPr>
              <w:t>would not make changes.</w:t>
            </w:r>
          </w:p>
        </w:tc>
        <w:tc>
          <w:tcPr>
            <w:tcW w:w="992" w:type="dxa"/>
            <w:tcBorders>
              <w:top w:val="single" w:sz="4" w:space="0" w:color="C0C0C0"/>
              <w:left w:val="single" w:sz="4" w:space="0" w:color="C0C0C0"/>
              <w:bottom w:val="single" w:sz="4" w:space="0" w:color="C0C0C0"/>
              <w:right w:val="single" w:sz="4" w:space="0" w:color="C0C0C0"/>
            </w:tcBorders>
            <w:vAlign w:val="center"/>
          </w:tcPr>
          <w:p w14:paraId="326D2B91"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442344465"/>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12D1971" w14:textId="4401AADA"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992834537"/>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5A35CDA1" w14:textId="0E13C308" w:rsidR="008771A1" w:rsidRPr="008F28E8" w:rsidRDefault="008771A1" w:rsidP="00973F97">
                <w:pPr>
                  <w:jc w:val="center"/>
                  <w:rPr>
                    <w:rFonts w:eastAsiaTheme="minorEastAsia"/>
                    <w:color w:val="auto"/>
                    <w:szCs w:val="20"/>
                    <w:lang w:eastAsia="en-US"/>
                  </w:rPr>
                </w:pPr>
                <w:r w:rsidRPr="00F27577">
                  <w:rPr>
                    <w:rFonts w:ascii="MS Gothic" w:eastAsia="MS Gothic" w:hAnsi="MS Gothic" w:hint="eastAsia"/>
                    <w:color w:val="auto"/>
                    <w:sz w:val="24"/>
                    <w:lang w:eastAsia="en-US"/>
                  </w:rPr>
                  <w:t>☐</w:t>
                </w:r>
              </w:p>
            </w:tc>
          </w:sdtContent>
        </w:sdt>
        <w:sdt>
          <w:sdtPr>
            <w:rPr>
              <w:rFonts w:eastAsiaTheme="minorEastAsia"/>
              <w:color w:val="auto"/>
              <w:sz w:val="24"/>
              <w:lang w:eastAsia="en-US"/>
            </w:rPr>
            <w:id w:val="1869877625"/>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5D1E8190" w14:textId="673AF5CF" w:rsidR="008771A1" w:rsidRPr="008F28E8" w:rsidRDefault="00047950" w:rsidP="00973F97">
                <w:pPr>
                  <w:jc w:val="center"/>
                  <w:rPr>
                    <w:rFonts w:eastAsiaTheme="minorEastAsia"/>
                    <w:color w:val="auto"/>
                    <w:szCs w:val="20"/>
                    <w:lang w:eastAsia="en-US"/>
                  </w:rPr>
                </w:pPr>
                <w:r>
                  <w:rPr>
                    <w:rFonts w:ascii="MS Gothic" w:eastAsia="MS Gothic" w:hAnsi="MS Gothic" w:hint="eastAsia"/>
                    <w:color w:val="auto"/>
                    <w:sz w:val="24"/>
                    <w:lang w:eastAsia="en-US"/>
                  </w:rPr>
                  <w:t>☐</w:t>
                </w:r>
              </w:p>
            </w:tc>
          </w:sdtContent>
        </w:sdt>
      </w:tr>
      <w:tr w:rsidR="008F28E8" w:rsidRPr="008F28E8" w14:paraId="4679FA55"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75D0B50D" w14:textId="14211BEB" w:rsidR="008F28E8" w:rsidRPr="008F28E8" w:rsidRDefault="0020311A" w:rsidP="0020311A">
            <w:pPr>
              <w:pStyle w:val="Normalnospaceafter"/>
              <w:rPr>
                <w:rFonts w:ascii="Arial" w:hAnsi="Arial" w:cs="Arial"/>
                <w:b/>
                <w:color w:val="auto"/>
                <w:sz w:val="20"/>
                <w:szCs w:val="20"/>
              </w:rPr>
            </w:pPr>
            <w:r>
              <w:rPr>
                <w:rFonts w:ascii="Arial" w:hAnsi="Arial" w:cs="Arial"/>
                <w:b/>
                <w:color w:val="auto"/>
                <w:sz w:val="20"/>
                <w:szCs w:val="20"/>
              </w:rPr>
              <w:t>4</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vAlign w:val="center"/>
          </w:tcPr>
          <w:p w14:paraId="62BEA2D7" w14:textId="77777777" w:rsidR="008F28E8" w:rsidRPr="008F28E8" w:rsidRDefault="008F28E8" w:rsidP="008E6CBF">
            <w:pPr>
              <w:rPr>
                <w:rFonts w:eastAsiaTheme="minorEastAsia"/>
                <w:b/>
                <w:color w:val="auto"/>
                <w:szCs w:val="20"/>
                <w:lang w:eastAsia="en-US"/>
              </w:rPr>
            </w:pPr>
            <w:r w:rsidRPr="008F28E8">
              <w:rPr>
                <w:b/>
                <w:color w:val="auto"/>
              </w:rPr>
              <w:t>Which of the following choices best reflects your attitude toward inflation and risk? Inflation is an economic situation in which the general price of goods and services increases resulting in the same dollar buying less goods and services than before.</w:t>
            </w:r>
          </w:p>
        </w:tc>
      </w:tr>
      <w:tr w:rsidR="008771A1" w:rsidRPr="008F28E8" w14:paraId="4881E77E"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0855BC1"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71DE2E4" w14:textId="77777777" w:rsidR="008771A1" w:rsidRPr="008F28E8" w:rsidRDefault="008771A1" w:rsidP="00A93DD9">
            <w:pPr>
              <w:pStyle w:val="Normalnospaceafter"/>
              <w:numPr>
                <w:ilvl w:val="0"/>
                <w:numId w:val="8"/>
              </w:numPr>
              <w:rPr>
                <w:rFonts w:ascii="Arial" w:eastAsia="Times New Roman" w:hAnsi="Arial" w:cs="Arial"/>
                <w:color w:val="auto"/>
                <w:sz w:val="20"/>
                <w:szCs w:val="20"/>
              </w:rPr>
            </w:pPr>
            <w:r w:rsidRPr="008F28E8">
              <w:rPr>
                <w:rFonts w:ascii="Arial" w:hAnsi="Arial" w:cs="Arial"/>
                <w:color w:val="auto"/>
                <w:sz w:val="20"/>
              </w:rPr>
              <w:t>My main goal is to avoid loss, even though I may only keep pace with inflation.</w:t>
            </w:r>
          </w:p>
        </w:tc>
        <w:tc>
          <w:tcPr>
            <w:tcW w:w="992" w:type="dxa"/>
            <w:tcBorders>
              <w:top w:val="single" w:sz="4" w:space="0" w:color="C0C0C0"/>
              <w:left w:val="single" w:sz="4" w:space="0" w:color="C0C0C0"/>
              <w:bottom w:val="single" w:sz="4" w:space="0" w:color="C0C0C0"/>
              <w:right w:val="single" w:sz="4" w:space="0" w:color="C0C0C0"/>
            </w:tcBorders>
            <w:vAlign w:val="center"/>
          </w:tcPr>
          <w:p w14:paraId="40960E4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olor w:val="auto"/>
              <w:sz w:val="24"/>
              <w:lang w:eastAsia="en-US"/>
            </w:rPr>
            <w:id w:val="186685486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7ADD41D" w14:textId="1010D701"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450286016"/>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42AF4A15" w14:textId="1277F732"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132810004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59B9D088" w14:textId="7D477FCA"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tr>
      <w:tr w:rsidR="008771A1" w:rsidRPr="008F28E8" w14:paraId="1AE3F296"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A9AB0CE"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5B7D951E" w14:textId="77777777" w:rsidR="008771A1" w:rsidRPr="008F28E8" w:rsidRDefault="008771A1" w:rsidP="00A93DD9">
            <w:pPr>
              <w:pStyle w:val="Normalnospaceafter"/>
              <w:numPr>
                <w:ilvl w:val="0"/>
                <w:numId w:val="8"/>
              </w:numPr>
              <w:rPr>
                <w:rFonts w:ascii="Arial" w:eastAsia="Times New Roman" w:hAnsi="Arial" w:cs="Arial"/>
                <w:color w:val="auto"/>
                <w:sz w:val="20"/>
                <w:szCs w:val="20"/>
              </w:rPr>
            </w:pPr>
            <w:r w:rsidRPr="008F28E8">
              <w:rPr>
                <w:rFonts w:ascii="Arial" w:hAnsi="Arial" w:cs="Arial"/>
                <w:color w:val="auto"/>
                <w:sz w:val="20"/>
              </w:rPr>
              <w:t>My main goal is to earn slightly more than inflation while taking on a low level of risk.</w:t>
            </w:r>
          </w:p>
        </w:tc>
        <w:tc>
          <w:tcPr>
            <w:tcW w:w="992" w:type="dxa"/>
            <w:tcBorders>
              <w:top w:val="single" w:sz="4" w:space="0" w:color="C0C0C0"/>
              <w:left w:val="single" w:sz="4" w:space="0" w:color="C0C0C0"/>
              <w:bottom w:val="single" w:sz="4" w:space="0" w:color="C0C0C0"/>
              <w:right w:val="single" w:sz="4" w:space="0" w:color="C0C0C0"/>
            </w:tcBorders>
            <w:vAlign w:val="center"/>
          </w:tcPr>
          <w:p w14:paraId="7BCE8845"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179852179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3D4EC03E" w14:textId="74750EAC"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1777392434"/>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1131EA0F" w14:textId="27B075F0"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1737461888"/>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2ED0BA1" w14:textId="7377AC51"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tr>
      <w:tr w:rsidR="008771A1" w:rsidRPr="008F28E8" w14:paraId="2311C238"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5DE28D4"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6D119AB" w14:textId="77777777" w:rsidR="008771A1" w:rsidRPr="008F28E8" w:rsidRDefault="008771A1" w:rsidP="00A93DD9">
            <w:pPr>
              <w:pStyle w:val="Normalnospaceafter"/>
              <w:numPr>
                <w:ilvl w:val="0"/>
                <w:numId w:val="8"/>
              </w:numPr>
              <w:rPr>
                <w:rFonts w:ascii="Arial" w:eastAsia="Times New Roman" w:hAnsi="Arial" w:cs="Arial"/>
                <w:color w:val="auto"/>
                <w:sz w:val="20"/>
                <w:szCs w:val="20"/>
              </w:rPr>
            </w:pPr>
            <w:r w:rsidRPr="008F28E8">
              <w:rPr>
                <w:rFonts w:ascii="Arial" w:hAnsi="Arial" w:cs="Arial"/>
                <w:color w:val="auto"/>
                <w:sz w:val="20"/>
              </w:rPr>
              <w:t>My main goal is to increase investment returns and can accept short-term losses. However, I am not comfortable with the larger losses and performance shifts that may be experienced with the most aggressive investments.</w:t>
            </w:r>
          </w:p>
        </w:tc>
        <w:tc>
          <w:tcPr>
            <w:tcW w:w="992" w:type="dxa"/>
            <w:tcBorders>
              <w:top w:val="single" w:sz="4" w:space="0" w:color="C0C0C0"/>
              <w:left w:val="single" w:sz="4" w:space="0" w:color="C0C0C0"/>
              <w:bottom w:val="single" w:sz="4" w:space="0" w:color="C0C0C0"/>
              <w:right w:val="single" w:sz="4" w:space="0" w:color="C0C0C0"/>
            </w:tcBorders>
            <w:vAlign w:val="center"/>
          </w:tcPr>
          <w:p w14:paraId="3ED287FE"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163452697"/>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DB7F111" w14:textId="3BA1B0D6"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376085274"/>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04A7F232" w14:textId="0F4BFCC8"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179161998"/>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3A03138C" w14:textId="3F04F053"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tr>
      <w:tr w:rsidR="008771A1" w:rsidRPr="008F28E8" w14:paraId="3D70E4AD"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7B54A872"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79CF0FE7" w14:textId="77777777" w:rsidR="008771A1" w:rsidRPr="008F28E8" w:rsidRDefault="008771A1" w:rsidP="00A93DD9">
            <w:pPr>
              <w:pStyle w:val="Normalnospaceafter"/>
              <w:numPr>
                <w:ilvl w:val="0"/>
                <w:numId w:val="8"/>
              </w:numPr>
              <w:rPr>
                <w:rFonts w:ascii="Arial" w:eastAsia="Times New Roman" w:hAnsi="Arial" w:cs="Arial"/>
                <w:color w:val="auto"/>
                <w:sz w:val="20"/>
                <w:szCs w:val="20"/>
              </w:rPr>
            </w:pPr>
            <w:r w:rsidRPr="008F28E8">
              <w:rPr>
                <w:rFonts w:ascii="Arial" w:hAnsi="Arial" w:cs="Arial"/>
                <w:color w:val="auto"/>
                <w:sz w:val="20"/>
              </w:rPr>
              <w:t>My main goal is to maximise investment returns, and will accept the larger potential losses and performance shifts (especially in the short-term) that can be associated with pursuing higher returns.</w:t>
            </w:r>
          </w:p>
        </w:tc>
        <w:tc>
          <w:tcPr>
            <w:tcW w:w="992" w:type="dxa"/>
            <w:tcBorders>
              <w:top w:val="single" w:sz="4" w:space="0" w:color="C0C0C0"/>
              <w:left w:val="single" w:sz="4" w:space="0" w:color="C0C0C0"/>
              <w:bottom w:val="single" w:sz="4" w:space="0" w:color="C0C0C0"/>
              <w:right w:val="single" w:sz="4" w:space="0" w:color="C0C0C0"/>
            </w:tcBorders>
            <w:vAlign w:val="center"/>
          </w:tcPr>
          <w:p w14:paraId="17A1FFBD"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127922092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3CDCC203" w14:textId="3D0B1BB0"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475529149"/>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C0BCA72" w14:textId="33230AC1" w:rsidR="008771A1" w:rsidRPr="008F28E8" w:rsidRDefault="008771A1" w:rsidP="00973F97">
                <w:pPr>
                  <w:jc w:val="center"/>
                  <w:rPr>
                    <w:rFonts w:eastAsiaTheme="minorEastAsia"/>
                    <w:color w:val="auto"/>
                    <w:szCs w:val="20"/>
                    <w:lang w:eastAsia="en-US"/>
                  </w:rPr>
                </w:pPr>
                <w:r w:rsidRPr="002A56F5">
                  <w:rPr>
                    <w:rFonts w:ascii="MS Gothic" w:eastAsia="MS Gothic" w:hAnsi="MS Gothic" w:hint="eastAsia"/>
                    <w:color w:val="auto"/>
                    <w:sz w:val="24"/>
                    <w:lang w:eastAsia="en-US"/>
                  </w:rPr>
                  <w:t>☐</w:t>
                </w:r>
              </w:p>
            </w:tc>
          </w:sdtContent>
        </w:sdt>
        <w:sdt>
          <w:sdtPr>
            <w:rPr>
              <w:rFonts w:eastAsiaTheme="minorEastAsia"/>
              <w:color w:val="auto"/>
              <w:sz w:val="24"/>
              <w:lang w:eastAsia="en-US"/>
            </w:rPr>
            <w:id w:val="-876925850"/>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6B62840D" w14:textId="6006A5FB" w:rsidR="008771A1" w:rsidRPr="008F28E8" w:rsidRDefault="00047950" w:rsidP="00973F97">
                <w:pPr>
                  <w:jc w:val="center"/>
                  <w:rPr>
                    <w:rFonts w:eastAsiaTheme="minorEastAsia"/>
                    <w:color w:val="auto"/>
                    <w:szCs w:val="20"/>
                    <w:lang w:eastAsia="en-US"/>
                  </w:rPr>
                </w:pPr>
                <w:r>
                  <w:rPr>
                    <w:rFonts w:ascii="MS Gothic" w:eastAsia="MS Gothic" w:hAnsi="MS Gothic" w:hint="eastAsia"/>
                    <w:color w:val="auto"/>
                    <w:sz w:val="24"/>
                    <w:lang w:eastAsia="en-US"/>
                  </w:rPr>
                  <w:t>☐</w:t>
                </w:r>
              </w:p>
            </w:tc>
          </w:sdtContent>
        </w:sdt>
      </w:tr>
      <w:tr w:rsidR="008F28E8" w:rsidRPr="008F28E8" w14:paraId="3A76EA0A"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2F01A7BA" w14:textId="7F8E8559" w:rsidR="008F28E8" w:rsidRPr="008F28E8" w:rsidRDefault="0020311A" w:rsidP="008E6CBF">
            <w:pPr>
              <w:pStyle w:val="Normalnospaceafter"/>
              <w:rPr>
                <w:rFonts w:ascii="Arial" w:hAnsi="Arial" w:cs="Arial"/>
                <w:b/>
                <w:color w:val="auto"/>
                <w:sz w:val="20"/>
                <w:szCs w:val="20"/>
              </w:rPr>
            </w:pPr>
            <w:r>
              <w:rPr>
                <w:rFonts w:ascii="Arial" w:hAnsi="Arial" w:cs="Arial"/>
                <w:b/>
                <w:color w:val="auto"/>
                <w:sz w:val="20"/>
                <w:szCs w:val="20"/>
              </w:rPr>
              <w:t>5</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vAlign w:val="center"/>
          </w:tcPr>
          <w:p w14:paraId="6D8C4D1B" w14:textId="77777777" w:rsidR="008F28E8" w:rsidRPr="008F28E8" w:rsidRDefault="008F28E8" w:rsidP="008E6CBF">
            <w:pPr>
              <w:rPr>
                <w:rFonts w:eastAsiaTheme="minorEastAsia"/>
                <w:b/>
                <w:color w:val="auto"/>
                <w:szCs w:val="20"/>
                <w:lang w:eastAsia="en-US"/>
              </w:rPr>
            </w:pPr>
            <w:r w:rsidRPr="008F28E8">
              <w:rPr>
                <w:rFonts w:eastAsiaTheme="minorEastAsia"/>
                <w:b/>
                <w:color w:val="auto"/>
                <w:szCs w:val="20"/>
                <w:lang w:eastAsia="en-US"/>
              </w:rPr>
              <w:t>Most investments go up and down. If your portfolio incurred a loss during one year, would you sell down your portfolio?</w:t>
            </w:r>
          </w:p>
        </w:tc>
      </w:tr>
      <w:tr w:rsidR="008771A1" w:rsidRPr="008F28E8" w14:paraId="570AC63A"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7EFD4464"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5535AA76"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Only if the investment loses 10%</w:t>
            </w:r>
          </w:p>
        </w:tc>
        <w:tc>
          <w:tcPr>
            <w:tcW w:w="992" w:type="dxa"/>
            <w:tcBorders>
              <w:top w:val="single" w:sz="4" w:space="0" w:color="C0C0C0"/>
              <w:left w:val="single" w:sz="4" w:space="0" w:color="C0C0C0"/>
              <w:bottom w:val="single" w:sz="4" w:space="0" w:color="C0C0C0"/>
              <w:right w:val="single" w:sz="4" w:space="0" w:color="C0C0C0"/>
            </w:tcBorders>
            <w:vAlign w:val="center"/>
          </w:tcPr>
          <w:p w14:paraId="06D94DB5"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olor w:val="auto"/>
              <w:sz w:val="24"/>
              <w:lang w:eastAsia="en-US"/>
            </w:rPr>
            <w:id w:val="-204050146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986CE40" w14:textId="0307020A"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511408968"/>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23A3619E" w14:textId="16BDE9CC"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2027248683"/>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DE4A13F" w14:textId="3E9908B8"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771A1" w:rsidRPr="008F28E8" w14:paraId="1B3B7334"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3637ED4"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B056A1A"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Only if the investment loses 15%</w:t>
            </w:r>
          </w:p>
        </w:tc>
        <w:tc>
          <w:tcPr>
            <w:tcW w:w="992" w:type="dxa"/>
            <w:tcBorders>
              <w:top w:val="single" w:sz="4" w:space="0" w:color="C0C0C0"/>
              <w:left w:val="single" w:sz="4" w:space="0" w:color="C0C0C0"/>
              <w:bottom w:val="single" w:sz="4" w:space="0" w:color="C0C0C0"/>
              <w:right w:val="single" w:sz="4" w:space="0" w:color="C0C0C0"/>
            </w:tcBorders>
            <w:vAlign w:val="center"/>
          </w:tcPr>
          <w:p w14:paraId="09C42E2E"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2</w:t>
            </w:r>
          </w:p>
        </w:tc>
        <w:sdt>
          <w:sdtPr>
            <w:rPr>
              <w:rFonts w:eastAsiaTheme="minorEastAsia"/>
              <w:color w:val="auto"/>
              <w:sz w:val="24"/>
              <w:lang w:eastAsia="en-US"/>
            </w:rPr>
            <w:id w:val="688413437"/>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462C602B" w14:textId="020C1EBD"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606874357"/>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2F723A13" w14:textId="786B84A3"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64454500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4C2AA652" w14:textId="60405222"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771A1" w:rsidRPr="008F28E8" w14:paraId="2FAD3DDF"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2BF5C72"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124A50FE"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Only if the investment loses 20%</w:t>
            </w:r>
          </w:p>
        </w:tc>
        <w:tc>
          <w:tcPr>
            <w:tcW w:w="992" w:type="dxa"/>
            <w:tcBorders>
              <w:top w:val="single" w:sz="4" w:space="0" w:color="C0C0C0"/>
              <w:left w:val="single" w:sz="4" w:space="0" w:color="C0C0C0"/>
              <w:bottom w:val="single" w:sz="4" w:space="0" w:color="C0C0C0"/>
              <w:right w:val="single" w:sz="4" w:space="0" w:color="C0C0C0"/>
            </w:tcBorders>
            <w:vAlign w:val="center"/>
          </w:tcPr>
          <w:p w14:paraId="4811D001"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2841278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6E6584E3" w14:textId="003151F8"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570661463"/>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47A7E017" w14:textId="25BA4F1A"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323811939"/>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0E4CB44A" w14:textId="24DCC267"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771A1" w:rsidRPr="008F28E8" w14:paraId="50203209"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242B5653"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D9B7E7A"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Only if the investment loses 25%</w:t>
            </w:r>
          </w:p>
        </w:tc>
        <w:tc>
          <w:tcPr>
            <w:tcW w:w="992" w:type="dxa"/>
            <w:tcBorders>
              <w:top w:val="single" w:sz="4" w:space="0" w:color="C0C0C0"/>
              <w:left w:val="single" w:sz="4" w:space="0" w:color="C0C0C0"/>
              <w:bottom w:val="single" w:sz="4" w:space="0" w:color="C0C0C0"/>
              <w:right w:val="single" w:sz="4" w:space="0" w:color="C0C0C0"/>
            </w:tcBorders>
            <w:vAlign w:val="center"/>
          </w:tcPr>
          <w:p w14:paraId="414FDD5F"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5</w:t>
            </w:r>
          </w:p>
        </w:tc>
        <w:sdt>
          <w:sdtPr>
            <w:rPr>
              <w:rFonts w:eastAsiaTheme="minorEastAsia"/>
              <w:color w:val="auto"/>
              <w:sz w:val="24"/>
              <w:lang w:eastAsia="en-US"/>
            </w:rPr>
            <w:id w:val="-1046906492"/>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2FEC5131" w14:textId="0909E981"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2674960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17F389D0" w14:textId="05D1EE2E"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99579504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74FAAF33" w14:textId="369CFDB2"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771A1" w:rsidRPr="008F28E8" w14:paraId="6DF68D7B"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7E2C5C81"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06E5CDE2"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Only if the investment loses 30%</w:t>
            </w:r>
          </w:p>
        </w:tc>
        <w:tc>
          <w:tcPr>
            <w:tcW w:w="992" w:type="dxa"/>
            <w:tcBorders>
              <w:top w:val="single" w:sz="4" w:space="0" w:color="C0C0C0"/>
              <w:left w:val="single" w:sz="4" w:space="0" w:color="C0C0C0"/>
              <w:bottom w:val="single" w:sz="4" w:space="0" w:color="C0C0C0"/>
              <w:right w:val="single" w:sz="4" w:space="0" w:color="C0C0C0"/>
            </w:tcBorders>
            <w:vAlign w:val="center"/>
          </w:tcPr>
          <w:p w14:paraId="391804E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232474994"/>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69802B44" w14:textId="61A22EB4"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31104548"/>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508AF62" w14:textId="62DC230E"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167404039"/>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693D4114" w14:textId="3286B515"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771A1" w:rsidRPr="008F28E8" w14:paraId="5A017871"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269E9322"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2C7F451C" w14:textId="77777777" w:rsidR="008771A1" w:rsidRPr="008F28E8" w:rsidRDefault="008771A1" w:rsidP="00A93DD9">
            <w:pPr>
              <w:pStyle w:val="Normalnospaceafter"/>
              <w:numPr>
                <w:ilvl w:val="0"/>
                <w:numId w:val="9"/>
              </w:numPr>
              <w:rPr>
                <w:rFonts w:ascii="Arial" w:eastAsia="Times New Roman" w:hAnsi="Arial" w:cs="Arial"/>
                <w:color w:val="auto"/>
                <w:sz w:val="20"/>
                <w:szCs w:val="20"/>
              </w:rPr>
            </w:pPr>
            <w:r w:rsidRPr="008F28E8">
              <w:rPr>
                <w:rFonts w:ascii="Arial" w:eastAsia="Times New Roman" w:hAnsi="Arial" w:cs="Arial"/>
                <w:color w:val="auto"/>
                <w:sz w:val="20"/>
                <w:szCs w:val="20"/>
              </w:rPr>
              <w:t>I would not sell despite any loss</w:t>
            </w:r>
          </w:p>
        </w:tc>
        <w:tc>
          <w:tcPr>
            <w:tcW w:w="992" w:type="dxa"/>
            <w:tcBorders>
              <w:top w:val="single" w:sz="4" w:space="0" w:color="C0C0C0"/>
              <w:left w:val="single" w:sz="4" w:space="0" w:color="C0C0C0"/>
              <w:bottom w:val="single" w:sz="4" w:space="0" w:color="C0C0C0"/>
              <w:right w:val="single" w:sz="4" w:space="0" w:color="C0C0C0"/>
            </w:tcBorders>
            <w:vAlign w:val="center"/>
          </w:tcPr>
          <w:p w14:paraId="298B212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96501947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982E6A6" w14:textId="537124AF"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739868539"/>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0DD74B38" w14:textId="5EC61268"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sdt>
          <w:sdtPr>
            <w:rPr>
              <w:rFonts w:eastAsiaTheme="minorEastAsia"/>
              <w:color w:val="auto"/>
              <w:sz w:val="24"/>
              <w:lang w:eastAsia="en-US"/>
            </w:rPr>
            <w:id w:val="-18451735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176D5FD0" w14:textId="7F6FB3C4" w:rsidR="008771A1" w:rsidRPr="008F28E8" w:rsidRDefault="008771A1" w:rsidP="00973F97">
                <w:pPr>
                  <w:jc w:val="center"/>
                  <w:rPr>
                    <w:color w:val="auto"/>
                  </w:rPr>
                </w:pPr>
                <w:r w:rsidRPr="00C95BC2">
                  <w:rPr>
                    <w:rFonts w:ascii="MS Gothic" w:eastAsia="MS Gothic" w:hAnsi="MS Gothic" w:hint="eastAsia"/>
                    <w:color w:val="auto"/>
                    <w:sz w:val="24"/>
                    <w:lang w:eastAsia="en-US"/>
                  </w:rPr>
                  <w:t>☐</w:t>
                </w:r>
              </w:p>
            </w:tc>
          </w:sdtContent>
        </w:sdt>
      </w:tr>
      <w:tr w:rsidR="008F28E8" w:rsidRPr="008F28E8" w14:paraId="00208A51"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4CA6F5DB" w14:textId="7845D0A7" w:rsidR="008F28E8" w:rsidRPr="008F28E8" w:rsidRDefault="0020311A" w:rsidP="00B07C5F">
            <w:pPr>
              <w:pStyle w:val="Normalnospaceafter"/>
              <w:pageBreakBefore/>
              <w:rPr>
                <w:rFonts w:ascii="Arial" w:hAnsi="Arial" w:cs="Arial"/>
                <w:b/>
                <w:color w:val="auto"/>
                <w:sz w:val="20"/>
                <w:szCs w:val="20"/>
              </w:rPr>
            </w:pPr>
            <w:r>
              <w:rPr>
                <w:rFonts w:ascii="Arial" w:hAnsi="Arial" w:cs="Arial"/>
                <w:b/>
                <w:color w:val="auto"/>
                <w:sz w:val="20"/>
                <w:szCs w:val="20"/>
              </w:rPr>
              <w:lastRenderedPageBreak/>
              <w:t>6</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tcPr>
          <w:p w14:paraId="3C32B397" w14:textId="77777777" w:rsidR="008F28E8" w:rsidRPr="008F28E8" w:rsidRDefault="008F28E8" w:rsidP="008E6CBF">
            <w:pPr>
              <w:pStyle w:val="Normalnospaceafter"/>
              <w:rPr>
                <w:rFonts w:ascii="Arial" w:eastAsia="Times New Roman" w:hAnsi="Arial" w:cs="Arial"/>
                <w:b/>
                <w:color w:val="auto"/>
                <w:sz w:val="20"/>
                <w:szCs w:val="20"/>
              </w:rPr>
            </w:pPr>
            <w:r w:rsidRPr="008F28E8">
              <w:rPr>
                <w:rFonts w:ascii="Arial" w:eastAsia="Times New Roman" w:hAnsi="Arial" w:cs="Arial"/>
                <w:b/>
                <w:color w:val="auto"/>
                <w:sz w:val="20"/>
                <w:szCs w:val="20"/>
              </w:rPr>
              <w:t>Investments with higher returns generally have higher risk (that is a higher chance of loss). Investments with lower returns generally have lower risk or chance of loss. Which of the following statements best describes your attitude to risk?</w:t>
            </w:r>
          </w:p>
        </w:tc>
      </w:tr>
      <w:tr w:rsidR="008771A1" w:rsidRPr="008F28E8" w14:paraId="4CD9C7F1"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7B66EC76"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368A5D0F" w14:textId="77777777" w:rsidR="008771A1" w:rsidRPr="008F28E8" w:rsidRDefault="008771A1" w:rsidP="00A93DD9">
            <w:pPr>
              <w:pStyle w:val="Normalnospaceafter"/>
              <w:numPr>
                <w:ilvl w:val="0"/>
                <w:numId w:val="10"/>
              </w:numPr>
              <w:rPr>
                <w:rFonts w:ascii="Arial" w:eastAsia="Times New Roman" w:hAnsi="Arial" w:cs="Arial"/>
                <w:color w:val="auto"/>
                <w:sz w:val="20"/>
                <w:szCs w:val="20"/>
              </w:rPr>
            </w:pPr>
            <w:r w:rsidRPr="008F28E8">
              <w:rPr>
                <w:rFonts w:ascii="Arial" w:eastAsia="Times New Roman" w:hAnsi="Arial" w:cs="Arial"/>
                <w:color w:val="auto"/>
                <w:sz w:val="20"/>
                <w:szCs w:val="20"/>
              </w:rPr>
              <w:t>I am willing to accept lower returns to limit my chance of loss.</w:t>
            </w:r>
          </w:p>
        </w:tc>
        <w:tc>
          <w:tcPr>
            <w:tcW w:w="992" w:type="dxa"/>
            <w:tcBorders>
              <w:top w:val="single" w:sz="4" w:space="0" w:color="C0C0C0"/>
              <w:left w:val="single" w:sz="4" w:space="0" w:color="C0C0C0"/>
              <w:bottom w:val="single" w:sz="4" w:space="0" w:color="C0C0C0"/>
              <w:right w:val="single" w:sz="4" w:space="0" w:color="C0C0C0"/>
            </w:tcBorders>
            <w:vAlign w:val="center"/>
          </w:tcPr>
          <w:p w14:paraId="7520E9C7"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olor w:val="auto"/>
              <w:sz w:val="24"/>
              <w:lang w:eastAsia="en-US"/>
            </w:rPr>
            <w:id w:val="-1184367463"/>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0AB575A0" w14:textId="52E2D376"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748241071"/>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6E6E3830" w14:textId="614FF51A"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1735858021"/>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156E8B11" w14:textId="74F408C7"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tr>
      <w:tr w:rsidR="008771A1" w:rsidRPr="008F28E8" w14:paraId="47BA2A48"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59D84E4D"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5A40D370" w14:textId="77777777" w:rsidR="008771A1" w:rsidRPr="008F28E8" w:rsidRDefault="008771A1" w:rsidP="00A93DD9">
            <w:pPr>
              <w:pStyle w:val="Normalnospaceafter"/>
              <w:numPr>
                <w:ilvl w:val="0"/>
                <w:numId w:val="10"/>
              </w:numPr>
              <w:rPr>
                <w:rFonts w:ascii="Arial" w:eastAsia="Times New Roman" w:hAnsi="Arial" w:cs="Arial"/>
                <w:color w:val="auto"/>
                <w:sz w:val="20"/>
                <w:szCs w:val="20"/>
              </w:rPr>
            </w:pPr>
            <w:r w:rsidRPr="008F28E8">
              <w:rPr>
                <w:rFonts w:ascii="Arial" w:eastAsia="Times New Roman" w:hAnsi="Arial" w:cs="Arial"/>
                <w:color w:val="auto"/>
                <w:sz w:val="20"/>
                <w:szCs w:val="20"/>
              </w:rPr>
              <w:t>I am willing to bear some risk and chance for loss to achieve higher returns, but prefer most of my portfolio to be invested in investments with low return/risk.</w:t>
            </w:r>
          </w:p>
        </w:tc>
        <w:tc>
          <w:tcPr>
            <w:tcW w:w="992" w:type="dxa"/>
            <w:tcBorders>
              <w:top w:val="single" w:sz="4" w:space="0" w:color="C0C0C0"/>
              <w:left w:val="single" w:sz="4" w:space="0" w:color="C0C0C0"/>
              <w:bottom w:val="single" w:sz="4" w:space="0" w:color="C0C0C0"/>
              <w:right w:val="single" w:sz="4" w:space="0" w:color="C0C0C0"/>
            </w:tcBorders>
            <w:vAlign w:val="center"/>
          </w:tcPr>
          <w:p w14:paraId="03FC460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3</w:t>
            </w:r>
          </w:p>
        </w:tc>
        <w:sdt>
          <w:sdtPr>
            <w:rPr>
              <w:rFonts w:eastAsiaTheme="minorEastAsia"/>
              <w:color w:val="auto"/>
              <w:sz w:val="24"/>
              <w:lang w:eastAsia="en-US"/>
            </w:rPr>
            <w:id w:val="-400373621"/>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001677CC" w14:textId="6A92FDE0"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1358158983"/>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8FE8201" w14:textId="413F0C58"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1758432823"/>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56CE69B5" w14:textId="48A6F846"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tr>
      <w:tr w:rsidR="008771A1" w:rsidRPr="008F28E8" w14:paraId="7B7C41B6"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4BF4EAB7"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0DDD512A" w14:textId="77777777" w:rsidR="008771A1" w:rsidRPr="008F28E8" w:rsidRDefault="008771A1" w:rsidP="00A93DD9">
            <w:pPr>
              <w:pStyle w:val="Normalnospaceafter"/>
              <w:numPr>
                <w:ilvl w:val="0"/>
                <w:numId w:val="10"/>
              </w:numPr>
              <w:rPr>
                <w:rFonts w:ascii="Arial" w:eastAsia="Times New Roman" w:hAnsi="Arial" w:cs="Arial"/>
                <w:color w:val="auto"/>
                <w:sz w:val="20"/>
                <w:szCs w:val="20"/>
              </w:rPr>
            </w:pPr>
            <w:r w:rsidRPr="008F28E8">
              <w:rPr>
                <w:rFonts w:ascii="Arial" w:eastAsia="Times New Roman" w:hAnsi="Arial" w:cs="Arial"/>
                <w:color w:val="auto"/>
                <w:sz w:val="20"/>
                <w:szCs w:val="20"/>
              </w:rPr>
              <w:t>I am willing to accept moderate risk to achieve higher returns. Minimising risk and maximising return are equally important to me.</w:t>
            </w:r>
          </w:p>
        </w:tc>
        <w:tc>
          <w:tcPr>
            <w:tcW w:w="992" w:type="dxa"/>
            <w:tcBorders>
              <w:top w:val="single" w:sz="4" w:space="0" w:color="C0C0C0"/>
              <w:left w:val="single" w:sz="4" w:space="0" w:color="C0C0C0"/>
              <w:bottom w:val="single" w:sz="4" w:space="0" w:color="C0C0C0"/>
              <w:right w:val="single" w:sz="4" w:space="0" w:color="C0C0C0"/>
            </w:tcBorders>
            <w:vAlign w:val="center"/>
          </w:tcPr>
          <w:p w14:paraId="7E7F743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5</w:t>
            </w:r>
          </w:p>
        </w:tc>
        <w:sdt>
          <w:sdtPr>
            <w:rPr>
              <w:rFonts w:eastAsiaTheme="minorEastAsia"/>
              <w:color w:val="auto"/>
              <w:sz w:val="24"/>
              <w:lang w:eastAsia="en-US"/>
            </w:rPr>
            <w:id w:val="-1367594019"/>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7A99AE5A" w14:textId="0C86C2DF"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39509686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4C2AD33" w14:textId="252F78C1"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198623241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6B7B7D21" w14:textId="59F2B885"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tr>
      <w:tr w:rsidR="008771A1" w:rsidRPr="008F28E8" w14:paraId="11FDB00F"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68F1E484"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92B1060" w14:textId="01AD4430" w:rsidR="008771A1" w:rsidRPr="008F28E8" w:rsidRDefault="008771A1" w:rsidP="00A93DD9">
            <w:pPr>
              <w:pStyle w:val="ListParagraph"/>
              <w:numPr>
                <w:ilvl w:val="0"/>
                <w:numId w:val="10"/>
              </w:numPr>
              <w:rPr>
                <w:rFonts w:eastAsia="Times New Roman" w:cs="Arial"/>
                <w:color w:val="auto"/>
                <w:szCs w:val="20"/>
              </w:rPr>
            </w:pPr>
            <w:r w:rsidRPr="008F28E8">
              <w:rPr>
                <w:rFonts w:eastAsia="Times New Roman" w:cs="Arial"/>
                <w:color w:val="auto"/>
                <w:spacing w:val="-2"/>
                <w:szCs w:val="20"/>
              </w:rPr>
              <w:t xml:space="preserve">I am willing to accept high risk to achieve high returns on my investments. </w:t>
            </w:r>
          </w:p>
        </w:tc>
        <w:tc>
          <w:tcPr>
            <w:tcW w:w="992" w:type="dxa"/>
            <w:tcBorders>
              <w:top w:val="single" w:sz="4" w:space="0" w:color="C0C0C0"/>
              <w:left w:val="single" w:sz="4" w:space="0" w:color="C0C0C0"/>
              <w:bottom w:val="single" w:sz="4" w:space="0" w:color="C0C0C0"/>
              <w:right w:val="single" w:sz="4" w:space="0" w:color="C0C0C0"/>
            </w:tcBorders>
            <w:vAlign w:val="center"/>
          </w:tcPr>
          <w:p w14:paraId="34202956"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87206684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50DEA8C0" w14:textId="79D0EBD8"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461496322"/>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08FCA5CB" w14:textId="4BD36D63"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630557338"/>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5F7120A1" w14:textId="0EA00E9D"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tr>
      <w:tr w:rsidR="008771A1" w:rsidRPr="008F28E8" w14:paraId="3C1FA612" w14:textId="77777777" w:rsidTr="00973F97">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4C57F4AF"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552B11E" w14:textId="77777777" w:rsidR="008771A1" w:rsidRPr="008F28E8" w:rsidRDefault="008771A1" w:rsidP="00A93DD9">
            <w:pPr>
              <w:pStyle w:val="Normalnospaceafter"/>
              <w:numPr>
                <w:ilvl w:val="0"/>
                <w:numId w:val="10"/>
              </w:numPr>
              <w:rPr>
                <w:rFonts w:ascii="Arial" w:eastAsia="Times New Roman" w:hAnsi="Arial" w:cs="Arial"/>
                <w:color w:val="auto"/>
                <w:sz w:val="20"/>
                <w:szCs w:val="20"/>
              </w:rPr>
            </w:pPr>
            <w:r w:rsidRPr="008F28E8">
              <w:rPr>
                <w:rFonts w:ascii="Arial" w:eastAsia="Times New Roman" w:hAnsi="Arial" w:cs="Arial"/>
                <w:color w:val="auto"/>
                <w:sz w:val="20"/>
                <w:szCs w:val="20"/>
              </w:rPr>
              <w:t>I am only concerned with maximising investment returns. I am not concerned with risk or loss and will accept significant short-term fluctuations in my portfolio.</w:t>
            </w:r>
          </w:p>
        </w:tc>
        <w:tc>
          <w:tcPr>
            <w:tcW w:w="992" w:type="dxa"/>
            <w:tcBorders>
              <w:top w:val="single" w:sz="4" w:space="0" w:color="C0C0C0"/>
              <w:left w:val="single" w:sz="4" w:space="0" w:color="C0C0C0"/>
              <w:bottom w:val="single" w:sz="4" w:space="0" w:color="C0C0C0"/>
              <w:right w:val="single" w:sz="4" w:space="0" w:color="C0C0C0"/>
            </w:tcBorders>
            <w:vAlign w:val="center"/>
          </w:tcPr>
          <w:p w14:paraId="3061BA0B"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16</w:t>
            </w:r>
          </w:p>
        </w:tc>
        <w:sdt>
          <w:sdtPr>
            <w:rPr>
              <w:rFonts w:eastAsiaTheme="minorEastAsia"/>
              <w:color w:val="auto"/>
              <w:sz w:val="24"/>
              <w:lang w:eastAsia="en-US"/>
            </w:rPr>
            <w:id w:val="-573500979"/>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vAlign w:val="center"/>
              </w:tcPr>
              <w:p w14:paraId="302B1249" w14:textId="109E624A"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55986231"/>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vAlign w:val="center"/>
              </w:tcPr>
              <w:p w14:paraId="7F694FA2" w14:textId="57F58354"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sdt>
          <w:sdtPr>
            <w:rPr>
              <w:rFonts w:eastAsiaTheme="minorEastAsia"/>
              <w:color w:val="auto"/>
              <w:sz w:val="24"/>
              <w:lang w:eastAsia="en-US"/>
            </w:rPr>
            <w:id w:val="-42003506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vAlign w:val="center"/>
              </w:tcPr>
              <w:p w14:paraId="0621073F" w14:textId="3BF716D7" w:rsidR="008771A1" w:rsidRPr="008F28E8" w:rsidRDefault="008771A1" w:rsidP="00973F97">
                <w:pPr>
                  <w:jc w:val="center"/>
                  <w:rPr>
                    <w:color w:val="auto"/>
                  </w:rPr>
                </w:pPr>
                <w:r w:rsidRPr="003D1C8A">
                  <w:rPr>
                    <w:rFonts w:ascii="MS Gothic" w:eastAsia="MS Gothic" w:hAnsi="MS Gothic" w:hint="eastAsia"/>
                    <w:color w:val="auto"/>
                    <w:sz w:val="24"/>
                    <w:lang w:eastAsia="en-US"/>
                  </w:rPr>
                  <w:t>☐</w:t>
                </w:r>
              </w:p>
            </w:tc>
          </w:sdtContent>
        </w:sdt>
      </w:tr>
      <w:tr w:rsidR="008F28E8" w:rsidRPr="008F28E8" w14:paraId="72D0BCF8" w14:textId="77777777" w:rsidTr="00052179">
        <w:trPr>
          <w:cantSplit/>
          <w:trHeight w:val="57"/>
        </w:trPr>
        <w:tc>
          <w:tcPr>
            <w:tcW w:w="410" w:type="dxa"/>
            <w:vMerge w:val="restart"/>
            <w:tcBorders>
              <w:top w:val="single" w:sz="4" w:space="0" w:color="C0C0C0"/>
              <w:left w:val="nil"/>
              <w:bottom w:val="single" w:sz="4" w:space="0" w:color="C0C0C0"/>
              <w:right w:val="single" w:sz="4" w:space="0" w:color="C0C0C0"/>
            </w:tcBorders>
          </w:tcPr>
          <w:p w14:paraId="2532E47F" w14:textId="43B07873" w:rsidR="008F28E8" w:rsidRPr="008F28E8" w:rsidRDefault="0020311A" w:rsidP="008E6CBF">
            <w:pPr>
              <w:pStyle w:val="Normalnospaceafter"/>
              <w:rPr>
                <w:rFonts w:ascii="Arial" w:hAnsi="Arial" w:cs="Arial"/>
                <w:b/>
                <w:color w:val="auto"/>
                <w:sz w:val="20"/>
                <w:szCs w:val="20"/>
              </w:rPr>
            </w:pPr>
            <w:r>
              <w:rPr>
                <w:rFonts w:ascii="Arial" w:hAnsi="Arial" w:cs="Arial"/>
                <w:b/>
                <w:color w:val="auto"/>
                <w:sz w:val="20"/>
                <w:szCs w:val="20"/>
              </w:rPr>
              <w:t>7</w:t>
            </w:r>
            <w:r w:rsidR="008F28E8" w:rsidRPr="008F28E8">
              <w:rPr>
                <w:rFonts w:ascii="Arial" w:hAnsi="Arial" w:cs="Arial"/>
                <w:b/>
                <w:color w:val="auto"/>
                <w:sz w:val="20"/>
                <w:szCs w:val="20"/>
              </w:rPr>
              <w:t>.</w:t>
            </w:r>
          </w:p>
        </w:tc>
        <w:tc>
          <w:tcPr>
            <w:tcW w:w="9796" w:type="dxa"/>
            <w:gridSpan w:val="5"/>
            <w:tcBorders>
              <w:top w:val="single" w:sz="4" w:space="0" w:color="C0C0C0"/>
              <w:left w:val="single" w:sz="4" w:space="0" w:color="C0C0C0"/>
              <w:bottom w:val="single" w:sz="4" w:space="0" w:color="C0C0C0"/>
              <w:right w:val="nil"/>
            </w:tcBorders>
            <w:vAlign w:val="center"/>
          </w:tcPr>
          <w:p w14:paraId="2C749B74" w14:textId="77777777" w:rsidR="008F28E8" w:rsidRPr="008F28E8" w:rsidRDefault="008F28E8" w:rsidP="008E6CBF">
            <w:pPr>
              <w:rPr>
                <w:rFonts w:eastAsiaTheme="minorEastAsia"/>
                <w:b/>
                <w:color w:val="auto"/>
                <w:szCs w:val="20"/>
                <w:lang w:eastAsia="en-US"/>
              </w:rPr>
            </w:pPr>
            <w:r w:rsidRPr="008F28E8">
              <w:rPr>
                <w:rFonts w:eastAsiaTheme="minorEastAsia"/>
                <w:b/>
                <w:color w:val="auto"/>
                <w:szCs w:val="20"/>
                <w:lang w:eastAsia="en-US"/>
              </w:rPr>
              <w:t>The table shows the hypothetical value of six sample portfolios after one year. The investment is $100,000 at the beginning of the year. Three return scenarios are shown: very strong, average and very poor. Which portfolio would you prefer to hold?</w:t>
            </w:r>
          </w:p>
          <w:p w14:paraId="107C7747" w14:textId="77777777" w:rsidR="008F28E8" w:rsidRPr="008F28E8" w:rsidRDefault="008F28E8" w:rsidP="008E6CBF">
            <w:pPr>
              <w:rPr>
                <w:rFonts w:eastAsiaTheme="minorEastAsia"/>
                <w:b/>
                <w:color w:val="auto"/>
                <w:szCs w:val="20"/>
                <w:lang w:eastAsia="en-US"/>
              </w:rPr>
            </w:pPr>
          </w:p>
          <w:tbl>
            <w:tblPr>
              <w:tblW w:w="0" w:type="auto"/>
              <w:tblInd w:w="54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E7E6E6" w:themeFill="background2"/>
              <w:tblLayout w:type="fixed"/>
              <w:tblLook w:val="04A0" w:firstRow="1" w:lastRow="0" w:firstColumn="1" w:lastColumn="0" w:noHBand="0" w:noVBand="1"/>
            </w:tblPr>
            <w:tblGrid>
              <w:gridCol w:w="2155"/>
              <w:gridCol w:w="2143"/>
              <w:gridCol w:w="2126"/>
              <w:gridCol w:w="1834"/>
            </w:tblGrid>
            <w:tr w:rsidR="008F28E8" w:rsidRPr="008F28E8" w14:paraId="674436FB" w14:textId="77777777" w:rsidTr="008E6CBF">
              <w:trPr>
                <w:trHeight w:val="320"/>
              </w:trPr>
              <w:tc>
                <w:tcPr>
                  <w:tcW w:w="2155" w:type="dxa"/>
                  <w:tcBorders>
                    <w:top w:val="single" w:sz="8" w:space="0" w:color="000000" w:themeColor="text1"/>
                    <w:left w:val="single" w:sz="8" w:space="0" w:color="000000" w:themeColor="text1"/>
                    <w:bottom w:val="single" w:sz="8" w:space="0" w:color="000000" w:themeColor="text1"/>
                    <w:right w:val="single" w:sz="8" w:space="0" w:color="E7E6E6" w:themeColor="background2"/>
                  </w:tcBorders>
                  <w:shd w:val="clear" w:color="auto" w:fill="000000" w:themeFill="text1"/>
                  <w:vAlign w:val="bottom"/>
                </w:tcPr>
                <w:p w14:paraId="11F892DF" w14:textId="77777777" w:rsidR="008F28E8" w:rsidRPr="008F28E8" w:rsidRDefault="008F28E8" w:rsidP="008E6CBF">
                  <w:pPr>
                    <w:pStyle w:val="Normalnospaceafter"/>
                    <w:spacing w:line="240" w:lineRule="auto"/>
                    <w:rPr>
                      <w:rFonts w:ascii="Arial" w:hAnsi="Arial" w:cs="Arial"/>
                      <w:b/>
                      <w:color w:val="auto"/>
                      <w:sz w:val="20"/>
                      <w:szCs w:val="20"/>
                    </w:rPr>
                  </w:pPr>
                  <w:r w:rsidRPr="008F28E8">
                    <w:rPr>
                      <w:rFonts w:ascii="Arial" w:eastAsia="Times New Roman" w:hAnsi="Arial" w:cs="Arial"/>
                      <w:color w:val="auto"/>
                      <w:sz w:val="20"/>
                      <w:szCs w:val="20"/>
                    </w:rPr>
                    <w:t>1-year Return Scenario</w:t>
                  </w:r>
                </w:p>
              </w:tc>
              <w:tc>
                <w:tcPr>
                  <w:tcW w:w="2143" w:type="dxa"/>
                  <w:tcBorders>
                    <w:top w:val="single" w:sz="8" w:space="0" w:color="000000" w:themeColor="text1"/>
                    <w:left w:val="single" w:sz="8" w:space="0" w:color="E7E6E6" w:themeColor="background2"/>
                    <w:bottom w:val="single" w:sz="8" w:space="0" w:color="000000" w:themeColor="text1"/>
                    <w:right w:val="single" w:sz="8" w:space="0" w:color="E7E6E6" w:themeColor="background2"/>
                  </w:tcBorders>
                  <w:shd w:val="clear" w:color="auto" w:fill="000000" w:themeFill="text1"/>
                  <w:vAlign w:val="bottom"/>
                </w:tcPr>
                <w:p w14:paraId="082731B5" w14:textId="77777777" w:rsidR="008F28E8" w:rsidRPr="008F28E8" w:rsidRDefault="008F28E8" w:rsidP="008E6CBF">
                  <w:pPr>
                    <w:pStyle w:val="Normalnospaceafter"/>
                    <w:spacing w:line="240" w:lineRule="auto"/>
                    <w:jc w:val="center"/>
                    <w:rPr>
                      <w:rFonts w:ascii="Arial" w:hAnsi="Arial" w:cs="Arial"/>
                      <w:b/>
                      <w:color w:val="auto"/>
                      <w:sz w:val="20"/>
                      <w:szCs w:val="20"/>
                    </w:rPr>
                  </w:pPr>
                  <w:r w:rsidRPr="008F28E8">
                    <w:rPr>
                      <w:rFonts w:ascii="Arial" w:eastAsia="Times New Roman" w:hAnsi="Arial" w:cs="Arial"/>
                      <w:color w:val="auto"/>
                      <w:sz w:val="20"/>
                      <w:szCs w:val="20"/>
                    </w:rPr>
                    <w:t>Very strong ($)</w:t>
                  </w:r>
                </w:p>
              </w:tc>
              <w:tc>
                <w:tcPr>
                  <w:tcW w:w="2126" w:type="dxa"/>
                  <w:tcBorders>
                    <w:top w:val="single" w:sz="8" w:space="0" w:color="000000" w:themeColor="text1"/>
                    <w:left w:val="single" w:sz="8" w:space="0" w:color="E7E6E6" w:themeColor="background2"/>
                    <w:bottom w:val="single" w:sz="8" w:space="0" w:color="000000" w:themeColor="text1"/>
                    <w:right w:val="single" w:sz="8" w:space="0" w:color="E7E6E6" w:themeColor="background2"/>
                  </w:tcBorders>
                  <w:shd w:val="clear" w:color="auto" w:fill="000000" w:themeFill="text1"/>
                  <w:vAlign w:val="bottom"/>
                </w:tcPr>
                <w:p w14:paraId="62AAA52C" w14:textId="77777777" w:rsidR="008F28E8" w:rsidRPr="008F28E8" w:rsidRDefault="008F28E8" w:rsidP="008E6CBF">
                  <w:pPr>
                    <w:pStyle w:val="Normalnospaceafter"/>
                    <w:spacing w:line="240" w:lineRule="auto"/>
                    <w:jc w:val="center"/>
                    <w:rPr>
                      <w:rFonts w:ascii="Arial" w:hAnsi="Arial" w:cs="Arial"/>
                      <w:b/>
                      <w:color w:val="auto"/>
                      <w:sz w:val="20"/>
                      <w:szCs w:val="20"/>
                    </w:rPr>
                  </w:pPr>
                  <w:r w:rsidRPr="008F28E8">
                    <w:rPr>
                      <w:rFonts w:ascii="Arial" w:eastAsia="Times New Roman" w:hAnsi="Arial" w:cs="Arial"/>
                      <w:color w:val="auto"/>
                      <w:sz w:val="20"/>
                      <w:szCs w:val="20"/>
                    </w:rPr>
                    <w:t>Average ($)</w:t>
                  </w:r>
                </w:p>
              </w:tc>
              <w:tc>
                <w:tcPr>
                  <w:tcW w:w="1834" w:type="dxa"/>
                  <w:tcBorders>
                    <w:top w:val="single" w:sz="8" w:space="0" w:color="000000" w:themeColor="text1"/>
                    <w:left w:val="single" w:sz="8" w:space="0" w:color="E7E6E6" w:themeColor="background2"/>
                    <w:bottom w:val="single" w:sz="8" w:space="0" w:color="000000" w:themeColor="text1"/>
                    <w:right w:val="single" w:sz="8" w:space="0" w:color="000000" w:themeColor="text1"/>
                  </w:tcBorders>
                  <w:shd w:val="clear" w:color="auto" w:fill="000000" w:themeFill="text1"/>
                  <w:vAlign w:val="bottom"/>
                </w:tcPr>
                <w:p w14:paraId="478F8092" w14:textId="77777777" w:rsidR="008F28E8" w:rsidRPr="008F28E8" w:rsidRDefault="008F28E8" w:rsidP="008E6CBF">
                  <w:pPr>
                    <w:pStyle w:val="Normalnospaceafter"/>
                    <w:spacing w:line="240" w:lineRule="auto"/>
                    <w:ind w:right="197"/>
                    <w:jc w:val="center"/>
                    <w:rPr>
                      <w:rFonts w:ascii="Arial" w:hAnsi="Arial" w:cs="Arial"/>
                      <w:b/>
                      <w:color w:val="auto"/>
                      <w:sz w:val="20"/>
                      <w:szCs w:val="20"/>
                    </w:rPr>
                  </w:pPr>
                  <w:r w:rsidRPr="008F28E8">
                    <w:rPr>
                      <w:rFonts w:ascii="Arial" w:eastAsia="Times New Roman" w:hAnsi="Arial" w:cs="Arial"/>
                      <w:color w:val="auto"/>
                      <w:sz w:val="20"/>
                      <w:szCs w:val="20"/>
                    </w:rPr>
                    <w:t>Very poor ($)</w:t>
                  </w:r>
                </w:p>
              </w:tc>
            </w:tr>
            <w:tr w:rsidR="008F28E8" w:rsidRPr="008F28E8" w14:paraId="03EC1C2D"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3EFE2223" w14:textId="77777777" w:rsidR="008F28E8" w:rsidRPr="008F28E8" w:rsidRDefault="008F28E8" w:rsidP="008E6CBF">
                  <w:pPr>
                    <w:rPr>
                      <w:color w:val="auto"/>
                      <w:szCs w:val="20"/>
                    </w:rPr>
                  </w:pPr>
                  <w:r w:rsidRPr="008F28E8">
                    <w:rPr>
                      <w:rFonts w:eastAsia="Times New Roman"/>
                      <w:color w:val="auto"/>
                      <w:szCs w:val="20"/>
                      <w:lang w:eastAsia="en-AU"/>
                    </w:rPr>
                    <w:t>Portfolio 1</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36706238" w14:textId="2547A842" w:rsidR="008F28E8" w:rsidRPr="008F28E8" w:rsidRDefault="008F28E8" w:rsidP="008E6CBF">
                  <w:pPr>
                    <w:jc w:val="center"/>
                    <w:rPr>
                      <w:color w:val="auto"/>
                      <w:szCs w:val="20"/>
                    </w:rPr>
                  </w:pPr>
                  <w:r w:rsidRPr="008F28E8">
                    <w:rPr>
                      <w:rFonts w:eastAsia="Times New Roman"/>
                      <w:color w:val="auto"/>
                      <w:szCs w:val="20"/>
                      <w:lang w:eastAsia="en-AU"/>
                    </w:rPr>
                    <w:t xml:space="preserve"> $            110,</w:t>
                  </w:r>
                  <w:r w:rsidR="00542C61">
                    <w:rPr>
                      <w:rFonts w:eastAsia="Times New Roman"/>
                      <w:color w:val="auto"/>
                      <w:szCs w:val="20"/>
                      <w:lang w:eastAsia="en-AU"/>
                    </w:rPr>
                    <w:t>5</w:t>
                  </w:r>
                  <w:r w:rsidRPr="008F28E8">
                    <w:rPr>
                      <w:rFonts w:eastAsia="Times New Roman"/>
                      <w:color w:val="auto"/>
                      <w:szCs w:val="20"/>
                      <w:lang w:eastAsia="en-AU"/>
                    </w:rPr>
                    <w:t xml:space="preserve">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1074DF74" w14:textId="17051379" w:rsidR="008F28E8" w:rsidRPr="008F28E8" w:rsidRDefault="008F28E8" w:rsidP="008E6CBF">
                  <w:pPr>
                    <w:jc w:val="center"/>
                    <w:rPr>
                      <w:color w:val="auto"/>
                      <w:szCs w:val="20"/>
                    </w:rPr>
                  </w:pPr>
                  <w:r w:rsidRPr="008F28E8">
                    <w:rPr>
                      <w:rFonts w:eastAsia="Times New Roman"/>
                      <w:color w:val="auto"/>
                      <w:szCs w:val="20"/>
                      <w:lang w:eastAsia="en-AU"/>
                    </w:rPr>
                    <w:t xml:space="preserve"> $     </w:t>
                  </w:r>
                  <w:r w:rsidR="00542C61">
                    <w:rPr>
                      <w:rFonts w:eastAsia="Times New Roman"/>
                      <w:color w:val="auto"/>
                      <w:szCs w:val="20"/>
                      <w:lang w:eastAsia="en-AU"/>
                    </w:rPr>
                    <w:t>103,500</w:t>
                  </w:r>
                  <w:r w:rsidRPr="008F28E8">
                    <w:rPr>
                      <w:rFonts w:eastAsia="Times New Roman"/>
                      <w:color w:val="auto"/>
                      <w:szCs w:val="20"/>
                      <w:lang w:eastAsia="en-AU"/>
                    </w:rPr>
                    <w:t xml:space="preserve">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6EAD2833" w14:textId="06C9AD52"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92,</w:t>
                  </w:r>
                  <w:r w:rsidR="00542C61">
                    <w:rPr>
                      <w:rFonts w:eastAsia="Times New Roman"/>
                      <w:color w:val="auto"/>
                      <w:szCs w:val="20"/>
                      <w:lang w:eastAsia="en-AU"/>
                    </w:rPr>
                    <w:t>0</w:t>
                  </w:r>
                  <w:r w:rsidRPr="008F28E8">
                    <w:rPr>
                      <w:rFonts w:eastAsia="Times New Roman"/>
                      <w:color w:val="auto"/>
                      <w:szCs w:val="20"/>
                      <w:lang w:eastAsia="en-AU"/>
                    </w:rPr>
                    <w:t xml:space="preserve">00 </w:t>
                  </w:r>
                </w:p>
              </w:tc>
            </w:tr>
            <w:tr w:rsidR="008F28E8" w:rsidRPr="008F28E8" w14:paraId="5EEE9E8A"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14019057" w14:textId="77777777" w:rsidR="008F28E8" w:rsidRPr="008F28E8" w:rsidRDefault="008F28E8" w:rsidP="008E6CBF">
                  <w:pPr>
                    <w:rPr>
                      <w:color w:val="auto"/>
                      <w:szCs w:val="20"/>
                    </w:rPr>
                  </w:pPr>
                  <w:r w:rsidRPr="008F28E8">
                    <w:rPr>
                      <w:rFonts w:eastAsia="Times New Roman"/>
                      <w:color w:val="auto"/>
                      <w:szCs w:val="20"/>
                      <w:lang w:eastAsia="en-AU"/>
                    </w:rPr>
                    <w:t>Portfolio 2</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1B0B109B" w14:textId="75185CE1" w:rsidR="008F28E8" w:rsidRPr="008F28E8" w:rsidRDefault="008F28E8" w:rsidP="008E6CBF">
                  <w:pPr>
                    <w:jc w:val="center"/>
                    <w:rPr>
                      <w:color w:val="auto"/>
                      <w:szCs w:val="20"/>
                    </w:rPr>
                  </w:pPr>
                  <w:r w:rsidRPr="008F28E8">
                    <w:rPr>
                      <w:rFonts w:eastAsia="Times New Roman"/>
                      <w:color w:val="auto"/>
                      <w:szCs w:val="20"/>
                      <w:lang w:eastAsia="en-AU"/>
                    </w:rPr>
                    <w:t xml:space="preserve"> $            114,</w:t>
                  </w:r>
                  <w:r w:rsidR="00542C61">
                    <w:rPr>
                      <w:rFonts w:eastAsia="Times New Roman"/>
                      <w:color w:val="auto"/>
                      <w:szCs w:val="20"/>
                      <w:lang w:eastAsia="en-AU"/>
                    </w:rPr>
                    <w:t>5</w:t>
                  </w:r>
                  <w:r w:rsidRPr="008F28E8">
                    <w:rPr>
                      <w:rFonts w:eastAsia="Times New Roman"/>
                      <w:color w:val="auto"/>
                      <w:szCs w:val="20"/>
                      <w:lang w:eastAsia="en-AU"/>
                    </w:rPr>
                    <w:t xml:space="preserve">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1288CA3A" w14:textId="48BC0110" w:rsidR="008F28E8" w:rsidRPr="008F28E8" w:rsidRDefault="008F28E8" w:rsidP="008E6CBF">
                  <w:pPr>
                    <w:jc w:val="center"/>
                    <w:rPr>
                      <w:color w:val="auto"/>
                      <w:szCs w:val="20"/>
                    </w:rPr>
                  </w:pPr>
                  <w:r w:rsidRPr="008F28E8">
                    <w:rPr>
                      <w:rFonts w:eastAsia="Times New Roman"/>
                      <w:color w:val="auto"/>
                      <w:szCs w:val="20"/>
                      <w:lang w:eastAsia="en-AU"/>
                    </w:rPr>
                    <w:t xml:space="preserve"> $     10</w:t>
                  </w:r>
                  <w:r w:rsidR="00542C61">
                    <w:rPr>
                      <w:rFonts w:eastAsia="Times New Roman"/>
                      <w:color w:val="auto"/>
                      <w:szCs w:val="20"/>
                      <w:lang w:eastAsia="en-AU"/>
                    </w:rPr>
                    <w:t>4</w:t>
                  </w:r>
                  <w:r w:rsidRPr="008F28E8">
                    <w:rPr>
                      <w:rFonts w:eastAsia="Times New Roman"/>
                      <w:color w:val="auto"/>
                      <w:szCs w:val="20"/>
                      <w:lang w:eastAsia="en-AU"/>
                    </w:rPr>
                    <w:t>,</w:t>
                  </w:r>
                  <w:r w:rsidR="00542C61">
                    <w:rPr>
                      <w:rFonts w:eastAsia="Times New Roman"/>
                      <w:color w:val="auto"/>
                      <w:szCs w:val="20"/>
                      <w:lang w:eastAsia="en-AU"/>
                    </w:rPr>
                    <w:t>25</w:t>
                  </w:r>
                  <w:r w:rsidRPr="008F28E8">
                    <w:rPr>
                      <w:rFonts w:eastAsia="Times New Roman"/>
                      <w:color w:val="auto"/>
                      <w:szCs w:val="20"/>
                      <w:lang w:eastAsia="en-AU"/>
                    </w:rPr>
                    <w:t xml:space="preserve">0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24C2C43A" w14:textId="78C8F2BA"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89,</w:t>
                  </w:r>
                  <w:r w:rsidR="000B3867">
                    <w:rPr>
                      <w:rFonts w:eastAsia="Times New Roman"/>
                      <w:color w:val="auto"/>
                      <w:szCs w:val="20"/>
                      <w:lang w:eastAsia="en-AU"/>
                    </w:rPr>
                    <w:t>0</w:t>
                  </w:r>
                  <w:r w:rsidRPr="008F28E8">
                    <w:rPr>
                      <w:rFonts w:eastAsia="Times New Roman"/>
                      <w:color w:val="auto"/>
                      <w:szCs w:val="20"/>
                      <w:lang w:eastAsia="en-AU"/>
                    </w:rPr>
                    <w:t xml:space="preserve">00 </w:t>
                  </w:r>
                </w:p>
              </w:tc>
            </w:tr>
            <w:tr w:rsidR="008F28E8" w:rsidRPr="008F28E8" w14:paraId="56D50390"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0344FA30" w14:textId="77777777" w:rsidR="008F28E8" w:rsidRPr="008F28E8" w:rsidRDefault="008F28E8" w:rsidP="008E6CBF">
                  <w:pPr>
                    <w:rPr>
                      <w:color w:val="auto"/>
                      <w:szCs w:val="20"/>
                    </w:rPr>
                  </w:pPr>
                  <w:r w:rsidRPr="008F28E8">
                    <w:rPr>
                      <w:rFonts w:eastAsia="Times New Roman"/>
                      <w:color w:val="auto"/>
                      <w:szCs w:val="20"/>
                      <w:lang w:eastAsia="en-AU"/>
                    </w:rPr>
                    <w:t>Portfolio 3</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083EC60D" w14:textId="7AE1177A" w:rsidR="008F28E8" w:rsidRPr="008F28E8" w:rsidRDefault="008F28E8" w:rsidP="008E6CBF">
                  <w:pPr>
                    <w:jc w:val="center"/>
                    <w:rPr>
                      <w:color w:val="auto"/>
                      <w:szCs w:val="20"/>
                    </w:rPr>
                  </w:pPr>
                  <w:r w:rsidRPr="008F28E8">
                    <w:rPr>
                      <w:rFonts w:eastAsia="Times New Roman"/>
                      <w:color w:val="auto"/>
                      <w:szCs w:val="20"/>
                      <w:lang w:eastAsia="en-AU"/>
                    </w:rPr>
                    <w:t xml:space="preserve"> $            121,</w:t>
                  </w:r>
                  <w:r w:rsidR="00542C61">
                    <w:rPr>
                      <w:rFonts w:eastAsia="Times New Roman"/>
                      <w:color w:val="auto"/>
                      <w:szCs w:val="20"/>
                      <w:lang w:eastAsia="en-AU"/>
                    </w:rPr>
                    <w:t>5</w:t>
                  </w:r>
                  <w:r w:rsidRPr="008F28E8">
                    <w:rPr>
                      <w:rFonts w:eastAsia="Times New Roman"/>
                      <w:color w:val="auto"/>
                      <w:szCs w:val="20"/>
                      <w:lang w:eastAsia="en-AU"/>
                    </w:rPr>
                    <w:t xml:space="preserve">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6B40A68E" w14:textId="26524B3D" w:rsidR="008F28E8" w:rsidRPr="008F28E8" w:rsidRDefault="008F28E8" w:rsidP="008E6CBF">
                  <w:pPr>
                    <w:jc w:val="center"/>
                    <w:rPr>
                      <w:color w:val="auto"/>
                      <w:szCs w:val="20"/>
                    </w:rPr>
                  </w:pPr>
                  <w:r w:rsidRPr="008F28E8">
                    <w:rPr>
                      <w:rFonts w:eastAsia="Times New Roman"/>
                      <w:color w:val="auto"/>
                      <w:szCs w:val="20"/>
                      <w:lang w:eastAsia="en-AU"/>
                    </w:rPr>
                    <w:t xml:space="preserve"> $     </w:t>
                  </w:r>
                  <w:r w:rsidR="000B3867">
                    <w:rPr>
                      <w:rFonts w:eastAsia="Times New Roman"/>
                      <w:color w:val="auto"/>
                      <w:szCs w:val="20"/>
                      <w:lang w:eastAsia="en-AU"/>
                    </w:rPr>
                    <w:t>105.000</w:t>
                  </w:r>
                  <w:r w:rsidRPr="008F28E8">
                    <w:rPr>
                      <w:rFonts w:eastAsia="Times New Roman"/>
                      <w:color w:val="auto"/>
                      <w:szCs w:val="20"/>
                      <w:lang w:eastAsia="en-AU"/>
                    </w:rPr>
                    <w:t xml:space="preserve">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2A429182" w14:textId="3128461A"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84,</w:t>
                  </w:r>
                  <w:r w:rsidR="000B3867">
                    <w:rPr>
                      <w:rFonts w:eastAsia="Times New Roman"/>
                      <w:color w:val="auto"/>
                      <w:szCs w:val="20"/>
                      <w:lang w:eastAsia="en-AU"/>
                    </w:rPr>
                    <w:t>5</w:t>
                  </w:r>
                  <w:r w:rsidRPr="008F28E8">
                    <w:rPr>
                      <w:rFonts w:eastAsia="Times New Roman"/>
                      <w:color w:val="auto"/>
                      <w:szCs w:val="20"/>
                      <w:lang w:eastAsia="en-AU"/>
                    </w:rPr>
                    <w:t xml:space="preserve">00 </w:t>
                  </w:r>
                </w:p>
              </w:tc>
            </w:tr>
            <w:tr w:rsidR="008F28E8" w:rsidRPr="008F28E8" w14:paraId="0E9E94E0"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44F69543" w14:textId="77777777" w:rsidR="008F28E8" w:rsidRPr="008F28E8" w:rsidRDefault="008F28E8" w:rsidP="008E6CBF">
                  <w:pPr>
                    <w:rPr>
                      <w:color w:val="auto"/>
                      <w:szCs w:val="20"/>
                    </w:rPr>
                  </w:pPr>
                  <w:r w:rsidRPr="008F28E8">
                    <w:rPr>
                      <w:rFonts w:eastAsia="Times New Roman"/>
                      <w:color w:val="auto"/>
                      <w:szCs w:val="20"/>
                      <w:lang w:eastAsia="en-AU"/>
                    </w:rPr>
                    <w:t>Portfolio 4</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42C8FF09" w14:textId="77777777" w:rsidR="008F28E8" w:rsidRPr="008F28E8" w:rsidRDefault="008F28E8" w:rsidP="008E6CBF">
                  <w:pPr>
                    <w:jc w:val="center"/>
                    <w:rPr>
                      <w:color w:val="auto"/>
                      <w:szCs w:val="20"/>
                    </w:rPr>
                  </w:pPr>
                  <w:r w:rsidRPr="008F28E8">
                    <w:rPr>
                      <w:rFonts w:eastAsia="Times New Roman"/>
                      <w:color w:val="auto"/>
                      <w:szCs w:val="20"/>
                      <w:lang w:eastAsia="en-AU"/>
                    </w:rPr>
                    <w:t xml:space="preserve"> $            128,500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33ECD1FD" w14:textId="46087C69" w:rsidR="008F28E8" w:rsidRPr="008F28E8" w:rsidRDefault="008F28E8" w:rsidP="008E6CBF">
                  <w:pPr>
                    <w:jc w:val="center"/>
                    <w:rPr>
                      <w:color w:val="auto"/>
                      <w:szCs w:val="20"/>
                    </w:rPr>
                  </w:pPr>
                  <w:r w:rsidRPr="008F28E8">
                    <w:rPr>
                      <w:rFonts w:eastAsia="Times New Roman"/>
                      <w:color w:val="auto"/>
                      <w:szCs w:val="20"/>
                      <w:lang w:eastAsia="en-AU"/>
                    </w:rPr>
                    <w:t xml:space="preserve"> $     105,</w:t>
                  </w:r>
                  <w:r w:rsidR="000B3867">
                    <w:rPr>
                      <w:rFonts w:eastAsia="Times New Roman"/>
                      <w:color w:val="auto"/>
                      <w:szCs w:val="20"/>
                      <w:lang w:eastAsia="en-AU"/>
                    </w:rPr>
                    <w:t>75</w:t>
                  </w:r>
                  <w:r w:rsidRPr="008F28E8">
                    <w:rPr>
                      <w:rFonts w:eastAsia="Times New Roman"/>
                      <w:color w:val="auto"/>
                      <w:szCs w:val="20"/>
                      <w:lang w:eastAsia="en-AU"/>
                    </w:rPr>
                    <w:t xml:space="preserve">0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1F40A8F5" w14:textId="77777777"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78,000 </w:t>
                  </w:r>
                </w:p>
              </w:tc>
            </w:tr>
            <w:tr w:rsidR="008F28E8" w:rsidRPr="008F28E8" w14:paraId="1C123B16"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74C20EFE" w14:textId="77777777" w:rsidR="008F28E8" w:rsidRPr="008F28E8" w:rsidRDefault="008F28E8" w:rsidP="008E6CBF">
                  <w:pPr>
                    <w:rPr>
                      <w:color w:val="auto"/>
                      <w:szCs w:val="20"/>
                    </w:rPr>
                  </w:pPr>
                  <w:r w:rsidRPr="008F28E8">
                    <w:rPr>
                      <w:rFonts w:eastAsia="Times New Roman"/>
                      <w:color w:val="auto"/>
                      <w:szCs w:val="20"/>
                      <w:lang w:eastAsia="en-AU"/>
                    </w:rPr>
                    <w:t>Portfolio 5</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53C61A43" w14:textId="77777777" w:rsidR="008F28E8" w:rsidRPr="008F28E8" w:rsidRDefault="008F28E8" w:rsidP="008E6CBF">
                  <w:pPr>
                    <w:jc w:val="center"/>
                    <w:rPr>
                      <w:color w:val="auto"/>
                      <w:szCs w:val="20"/>
                    </w:rPr>
                  </w:pPr>
                  <w:r w:rsidRPr="008F28E8">
                    <w:rPr>
                      <w:rFonts w:eastAsia="Times New Roman"/>
                      <w:color w:val="auto"/>
                      <w:szCs w:val="20"/>
                      <w:lang w:eastAsia="en-AU"/>
                    </w:rPr>
                    <w:t xml:space="preserve"> $            134,000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71EA5D12" w14:textId="7CF7376C" w:rsidR="008F28E8" w:rsidRPr="008F28E8" w:rsidRDefault="008F28E8" w:rsidP="008E6CBF">
                  <w:pPr>
                    <w:jc w:val="center"/>
                    <w:rPr>
                      <w:color w:val="auto"/>
                      <w:szCs w:val="20"/>
                    </w:rPr>
                  </w:pPr>
                  <w:r w:rsidRPr="008F28E8">
                    <w:rPr>
                      <w:rFonts w:eastAsia="Times New Roman"/>
                      <w:color w:val="auto"/>
                      <w:szCs w:val="20"/>
                      <w:lang w:eastAsia="en-AU"/>
                    </w:rPr>
                    <w:t xml:space="preserve"> $     106,</w:t>
                  </w:r>
                  <w:r w:rsidR="000B3867">
                    <w:rPr>
                      <w:rFonts w:eastAsia="Times New Roman"/>
                      <w:color w:val="auto"/>
                      <w:szCs w:val="20"/>
                      <w:lang w:eastAsia="en-AU"/>
                    </w:rPr>
                    <w:t>50</w:t>
                  </w:r>
                  <w:r w:rsidRPr="008F28E8">
                    <w:rPr>
                      <w:rFonts w:eastAsia="Times New Roman"/>
                      <w:color w:val="auto"/>
                      <w:szCs w:val="20"/>
                      <w:lang w:eastAsia="en-AU"/>
                    </w:rPr>
                    <w:t xml:space="preserve">0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4701687C" w14:textId="77777777"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73,500 </w:t>
                  </w:r>
                </w:p>
              </w:tc>
            </w:tr>
            <w:tr w:rsidR="008F28E8" w:rsidRPr="008F28E8" w14:paraId="05A29438" w14:textId="77777777" w:rsidTr="008E6CBF">
              <w:trPr>
                <w:trHeight w:val="340"/>
              </w:trPr>
              <w:tc>
                <w:tcPr>
                  <w:tcW w:w="21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02716CE6" w14:textId="77777777" w:rsidR="008F28E8" w:rsidRPr="008F28E8" w:rsidRDefault="008F28E8" w:rsidP="008E6CBF">
                  <w:pPr>
                    <w:rPr>
                      <w:color w:val="auto"/>
                      <w:szCs w:val="20"/>
                    </w:rPr>
                  </w:pPr>
                  <w:r w:rsidRPr="008F28E8">
                    <w:rPr>
                      <w:rFonts w:eastAsia="Times New Roman"/>
                      <w:color w:val="auto"/>
                      <w:szCs w:val="20"/>
                      <w:lang w:eastAsia="en-AU"/>
                    </w:rPr>
                    <w:t>Portfolio 6</w:t>
                  </w:r>
                </w:p>
              </w:tc>
              <w:tc>
                <w:tcPr>
                  <w:tcW w:w="214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546B65FB" w14:textId="77777777" w:rsidR="008F28E8" w:rsidRPr="008F28E8" w:rsidRDefault="008F28E8" w:rsidP="008E6CBF">
                  <w:pPr>
                    <w:jc w:val="center"/>
                    <w:rPr>
                      <w:color w:val="auto"/>
                      <w:szCs w:val="20"/>
                    </w:rPr>
                  </w:pPr>
                  <w:r w:rsidRPr="008F28E8">
                    <w:rPr>
                      <w:rFonts w:eastAsia="Times New Roman"/>
                      <w:color w:val="auto"/>
                      <w:szCs w:val="20"/>
                      <w:lang w:eastAsia="en-AU"/>
                    </w:rPr>
                    <w:t xml:space="preserve"> $            138,000 </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37343164" w14:textId="2CB818F2" w:rsidR="008F28E8" w:rsidRPr="008F28E8" w:rsidRDefault="008F28E8" w:rsidP="008E6CBF">
                  <w:pPr>
                    <w:jc w:val="center"/>
                    <w:rPr>
                      <w:color w:val="auto"/>
                      <w:szCs w:val="20"/>
                    </w:rPr>
                  </w:pPr>
                  <w:r w:rsidRPr="008F28E8">
                    <w:rPr>
                      <w:rFonts w:eastAsia="Times New Roman"/>
                      <w:color w:val="auto"/>
                      <w:szCs w:val="20"/>
                      <w:lang w:eastAsia="en-AU"/>
                    </w:rPr>
                    <w:t xml:space="preserve"> $     </w:t>
                  </w:r>
                  <w:r w:rsidR="000B3867">
                    <w:rPr>
                      <w:rFonts w:eastAsia="Times New Roman"/>
                      <w:color w:val="auto"/>
                      <w:szCs w:val="20"/>
                      <w:lang w:eastAsia="en-AU"/>
                    </w:rPr>
                    <w:t>107,000</w:t>
                  </w:r>
                  <w:r w:rsidRPr="008F28E8">
                    <w:rPr>
                      <w:rFonts w:eastAsia="Times New Roman"/>
                      <w:color w:val="auto"/>
                      <w:szCs w:val="20"/>
                      <w:lang w:eastAsia="en-AU"/>
                    </w:rPr>
                    <w:t xml:space="preserve"> </w:t>
                  </w:r>
                </w:p>
              </w:tc>
              <w:tc>
                <w:tcPr>
                  <w:tcW w:w="1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vAlign w:val="bottom"/>
                </w:tcPr>
                <w:p w14:paraId="6857A6B0" w14:textId="77777777" w:rsidR="008F28E8" w:rsidRPr="008F28E8" w:rsidRDefault="008F28E8" w:rsidP="008E6CBF">
                  <w:pPr>
                    <w:ind w:right="197"/>
                    <w:jc w:val="center"/>
                    <w:rPr>
                      <w:color w:val="auto"/>
                      <w:szCs w:val="20"/>
                    </w:rPr>
                  </w:pPr>
                  <w:r w:rsidRPr="008F28E8">
                    <w:rPr>
                      <w:rFonts w:eastAsia="Times New Roman"/>
                      <w:color w:val="auto"/>
                      <w:szCs w:val="20"/>
                      <w:lang w:eastAsia="en-AU"/>
                    </w:rPr>
                    <w:t xml:space="preserve"> $      70,000 </w:t>
                  </w:r>
                </w:p>
              </w:tc>
            </w:tr>
          </w:tbl>
          <w:p w14:paraId="491CD97F" w14:textId="77777777" w:rsidR="008F28E8" w:rsidRPr="008F28E8" w:rsidRDefault="008F28E8" w:rsidP="008E6CBF">
            <w:pPr>
              <w:spacing w:before="120" w:after="120"/>
              <w:jc w:val="center"/>
              <w:rPr>
                <w:rFonts w:eastAsiaTheme="minorEastAsia"/>
                <w:color w:val="auto"/>
                <w:szCs w:val="20"/>
                <w:lang w:eastAsia="en-US"/>
              </w:rPr>
            </w:pPr>
            <w:r w:rsidRPr="008F28E8">
              <w:rPr>
                <w:rFonts w:eastAsiaTheme="minorEastAsia"/>
                <w:color w:val="auto"/>
                <w:sz w:val="16"/>
                <w:szCs w:val="20"/>
                <w:lang w:eastAsia="en-US"/>
              </w:rPr>
              <w:t xml:space="preserve">Note - this is a hypothetical example portfolio designed to elicit a psychological response. </w:t>
            </w:r>
            <w:r w:rsidRPr="008F28E8">
              <w:rPr>
                <w:rFonts w:eastAsiaTheme="minorEastAsia"/>
                <w:color w:val="auto"/>
                <w:sz w:val="16"/>
                <w:szCs w:val="20"/>
                <w:lang w:eastAsia="en-US"/>
              </w:rPr>
              <w:br/>
              <w:t>Actual portfolio outcomes may be different to the ranges shown above.</w:t>
            </w:r>
          </w:p>
        </w:tc>
      </w:tr>
      <w:tr w:rsidR="008771A1" w:rsidRPr="008F28E8" w14:paraId="40D1860E"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4CEE5C25"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6F51E090"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1</w:t>
            </w:r>
          </w:p>
        </w:tc>
        <w:tc>
          <w:tcPr>
            <w:tcW w:w="992" w:type="dxa"/>
            <w:tcBorders>
              <w:top w:val="single" w:sz="4" w:space="0" w:color="C0C0C0"/>
              <w:left w:val="single" w:sz="4" w:space="0" w:color="C0C0C0"/>
              <w:bottom w:val="single" w:sz="4" w:space="0" w:color="C0C0C0"/>
              <w:right w:val="single" w:sz="4" w:space="0" w:color="C0C0C0"/>
            </w:tcBorders>
            <w:vAlign w:val="center"/>
          </w:tcPr>
          <w:p w14:paraId="3320EE72"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0</w:t>
            </w:r>
          </w:p>
        </w:tc>
        <w:sdt>
          <w:sdtPr>
            <w:rPr>
              <w:rFonts w:eastAsiaTheme="minorEastAsia" w:cs="Arial"/>
              <w:color w:val="auto"/>
              <w:sz w:val="24"/>
              <w:lang w:eastAsia="en-US"/>
            </w:rPr>
            <w:id w:val="1191102506"/>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11686841" w14:textId="0301E4C4" w:rsidR="008771A1" w:rsidRPr="008F28E8" w:rsidRDefault="008771A1" w:rsidP="008771A1">
                <w:pPr>
                  <w:pStyle w:val="ListParagraph"/>
                  <w:ind w:left="318" w:hanging="318"/>
                  <w:jc w:val="center"/>
                  <w:rPr>
                    <w:rFonts w:eastAsiaTheme="minorEastAsia" w:cs="Arial"/>
                    <w:color w:val="auto"/>
                    <w:szCs w:val="20"/>
                    <w:lang w:eastAsia="en-US"/>
                  </w:rPr>
                </w:pPr>
                <w:r w:rsidRPr="00484F82">
                  <w:rPr>
                    <w:rFonts w:ascii="MS Gothic" w:eastAsia="MS Gothic" w:hAnsi="MS Gothic" w:cs="Arial" w:hint="eastAsia"/>
                    <w:color w:val="auto"/>
                    <w:sz w:val="24"/>
                    <w:lang w:eastAsia="en-US"/>
                  </w:rPr>
                  <w:t>☐</w:t>
                </w:r>
              </w:p>
            </w:tc>
          </w:sdtContent>
        </w:sdt>
        <w:sdt>
          <w:sdtPr>
            <w:rPr>
              <w:rFonts w:eastAsiaTheme="minorEastAsia" w:cs="Arial"/>
              <w:color w:val="auto"/>
              <w:sz w:val="24"/>
              <w:lang w:eastAsia="en-US"/>
            </w:rPr>
            <w:id w:val="1760954254"/>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6D743B1C" w14:textId="0568C5FF" w:rsidR="008771A1" w:rsidRPr="008F28E8" w:rsidRDefault="008771A1" w:rsidP="008771A1">
                <w:pPr>
                  <w:pStyle w:val="ListParagraph"/>
                  <w:ind w:left="318" w:hanging="318"/>
                  <w:jc w:val="center"/>
                  <w:rPr>
                    <w:rFonts w:eastAsiaTheme="minorEastAsia" w:cs="Arial"/>
                    <w:color w:val="auto"/>
                    <w:szCs w:val="20"/>
                    <w:lang w:eastAsia="en-US"/>
                  </w:rPr>
                </w:pPr>
                <w:r w:rsidRPr="00484F82">
                  <w:rPr>
                    <w:rFonts w:ascii="MS Gothic" w:eastAsia="MS Gothic" w:hAnsi="MS Gothic" w:cs="Arial" w:hint="eastAsia"/>
                    <w:color w:val="auto"/>
                    <w:sz w:val="24"/>
                    <w:lang w:eastAsia="en-US"/>
                  </w:rPr>
                  <w:t>☐</w:t>
                </w:r>
              </w:p>
            </w:tc>
          </w:sdtContent>
        </w:sdt>
        <w:sdt>
          <w:sdtPr>
            <w:rPr>
              <w:rFonts w:eastAsiaTheme="minorEastAsia" w:cs="Arial"/>
              <w:color w:val="auto"/>
              <w:sz w:val="24"/>
              <w:lang w:eastAsia="en-US"/>
            </w:rPr>
            <w:id w:val="1282771608"/>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1F0C958A" w14:textId="2201FC79" w:rsidR="008771A1" w:rsidRPr="008F28E8" w:rsidRDefault="008771A1" w:rsidP="008771A1">
                <w:pPr>
                  <w:pStyle w:val="ListParagraph"/>
                  <w:ind w:left="318" w:hanging="318"/>
                  <w:jc w:val="center"/>
                  <w:rPr>
                    <w:rFonts w:eastAsiaTheme="minorEastAsia" w:cs="Arial"/>
                    <w:color w:val="auto"/>
                    <w:szCs w:val="20"/>
                    <w:lang w:eastAsia="en-US"/>
                  </w:rPr>
                </w:pPr>
                <w:r w:rsidRPr="00484F82">
                  <w:rPr>
                    <w:rFonts w:ascii="MS Gothic" w:eastAsia="MS Gothic" w:hAnsi="MS Gothic" w:cs="Arial" w:hint="eastAsia"/>
                    <w:color w:val="auto"/>
                    <w:sz w:val="24"/>
                    <w:lang w:eastAsia="en-US"/>
                  </w:rPr>
                  <w:t>☐</w:t>
                </w:r>
              </w:p>
            </w:tc>
          </w:sdtContent>
        </w:sdt>
      </w:tr>
      <w:tr w:rsidR="008771A1" w:rsidRPr="008F28E8" w14:paraId="193F1AAB"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4110A665"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36CC4C54"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2</w:t>
            </w:r>
          </w:p>
        </w:tc>
        <w:tc>
          <w:tcPr>
            <w:tcW w:w="992" w:type="dxa"/>
            <w:tcBorders>
              <w:top w:val="single" w:sz="4" w:space="0" w:color="C0C0C0"/>
              <w:left w:val="single" w:sz="4" w:space="0" w:color="C0C0C0"/>
              <w:bottom w:val="single" w:sz="4" w:space="0" w:color="C0C0C0"/>
              <w:right w:val="single" w:sz="4" w:space="0" w:color="C0C0C0"/>
            </w:tcBorders>
            <w:vAlign w:val="center"/>
          </w:tcPr>
          <w:p w14:paraId="569911F9"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2</w:t>
            </w:r>
          </w:p>
        </w:tc>
        <w:sdt>
          <w:sdtPr>
            <w:rPr>
              <w:rFonts w:eastAsiaTheme="minorEastAsia"/>
              <w:color w:val="auto"/>
              <w:sz w:val="24"/>
              <w:lang w:eastAsia="en-US"/>
            </w:rPr>
            <w:id w:val="678172072"/>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49536708" w14:textId="0F6E6659"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977644839"/>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1FA47520" w14:textId="05494983"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1871415356"/>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032E1097" w14:textId="68486F06"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tr>
      <w:tr w:rsidR="008771A1" w:rsidRPr="008F28E8" w14:paraId="246F86E0"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24EED33D"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792A8FB7"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3</w:t>
            </w:r>
          </w:p>
        </w:tc>
        <w:tc>
          <w:tcPr>
            <w:tcW w:w="992" w:type="dxa"/>
            <w:tcBorders>
              <w:top w:val="single" w:sz="4" w:space="0" w:color="C0C0C0"/>
              <w:left w:val="single" w:sz="4" w:space="0" w:color="C0C0C0"/>
              <w:bottom w:val="single" w:sz="4" w:space="0" w:color="C0C0C0"/>
              <w:right w:val="single" w:sz="4" w:space="0" w:color="C0C0C0"/>
            </w:tcBorders>
            <w:vAlign w:val="center"/>
          </w:tcPr>
          <w:p w14:paraId="70D86766"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4</w:t>
            </w:r>
          </w:p>
        </w:tc>
        <w:sdt>
          <w:sdtPr>
            <w:rPr>
              <w:rFonts w:eastAsiaTheme="minorEastAsia"/>
              <w:color w:val="auto"/>
              <w:sz w:val="24"/>
              <w:lang w:eastAsia="en-US"/>
            </w:rPr>
            <w:id w:val="430321773"/>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3903A113" w14:textId="0F719E8E"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19747327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5B473AD4" w14:textId="1CCE18A1"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1389914904"/>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56A8CA8E" w14:textId="69FD9BE5"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tr>
      <w:tr w:rsidR="008771A1" w:rsidRPr="008F28E8" w14:paraId="68F5AACF"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6595F852"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45643D6D"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4</w:t>
            </w:r>
          </w:p>
        </w:tc>
        <w:tc>
          <w:tcPr>
            <w:tcW w:w="992" w:type="dxa"/>
            <w:tcBorders>
              <w:top w:val="single" w:sz="4" w:space="0" w:color="C0C0C0"/>
              <w:left w:val="single" w:sz="4" w:space="0" w:color="C0C0C0"/>
              <w:bottom w:val="single" w:sz="4" w:space="0" w:color="C0C0C0"/>
              <w:right w:val="single" w:sz="4" w:space="0" w:color="C0C0C0"/>
            </w:tcBorders>
            <w:vAlign w:val="center"/>
          </w:tcPr>
          <w:p w14:paraId="31955E0F"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5</w:t>
            </w:r>
          </w:p>
        </w:tc>
        <w:sdt>
          <w:sdtPr>
            <w:rPr>
              <w:rFonts w:eastAsiaTheme="minorEastAsia"/>
              <w:color w:val="auto"/>
              <w:sz w:val="24"/>
              <w:lang w:eastAsia="en-US"/>
            </w:rPr>
            <w:id w:val="-862986158"/>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4A4628A9" w14:textId="0AC4EEB4"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929321685"/>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0092B29E" w14:textId="059C9240"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770598521"/>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16DAF4FF" w14:textId="4323210E"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tr>
      <w:tr w:rsidR="008771A1" w:rsidRPr="008F28E8" w14:paraId="2E07EE80"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33A6BA2E"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1E4132F5"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5</w:t>
            </w:r>
          </w:p>
        </w:tc>
        <w:tc>
          <w:tcPr>
            <w:tcW w:w="992" w:type="dxa"/>
            <w:tcBorders>
              <w:top w:val="single" w:sz="4" w:space="0" w:color="C0C0C0"/>
              <w:left w:val="single" w:sz="4" w:space="0" w:color="C0C0C0"/>
              <w:bottom w:val="single" w:sz="4" w:space="0" w:color="C0C0C0"/>
              <w:right w:val="single" w:sz="4" w:space="0" w:color="C0C0C0"/>
            </w:tcBorders>
            <w:vAlign w:val="center"/>
          </w:tcPr>
          <w:p w14:paraId="464C95FA"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8</w:t>
            </w:r>
          </w:p>
        </w:tc>
        <w:sdt>
          <w:sdtPr>
            <w:rPr>
              <w:rFonts w:eastAsiaTheme="minorEastAsia"/>
              <w:color w:val="auto"/>
              <w:sz w:val="24"/>
              <w:lang w:eastAsia="en-US"/>
            </w:rPr>
            <w:id w:val="746617645"/>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032281C6" w14:textId="6572C0A1"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1498533892"/>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5DD93643" w14:textId="46C0F9AA"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57613020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71037E0F" w14:textId="23DA8DC2"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tr>
      <w:tr w:rsidR="008771A1" w:rsidRPr="008F28E8" w14:paraId="01B0E334" w14:textId="77777777" w:rsidTr="00052179">
        <w:trPr>
          <w:cantSplit/>
          <w:trHeight w:val="57"/>
        </w:trPr>
        <w:tc>
          <w:tcPr>
            <w:tcW w:w="410" w:type="dxa"/>
            <w:vMerge/>
            <w:tcBorders>
              <w:top w:val="single" w:sz="4" w:space="0" w:color="C0C0C0"/>
              <w:left w:val="nil"/>
              <w:bottom w:val="single" w:sz="4" w:space="0" w:color="C0C0C0"/>
              <w:right w:val="single" w:sz="4" w:space="0" w:color="C0C0C0"/>
            </w:tcBorders>
            <w:vAlign w:val="center"/>
          </w:tcPr>
          <w:p w14:paraId="01557175" w14:textId="77777777" w:rsidR="008771A1" w:rsidRPr="008F28E8" w:rsidRDefault="008771A1" w:rsidP="008771A1">
            <w:pPr>
              <w:pStyle w:val="Normalnospaceafter"/>
              <w:rPr>
                <w:rFonts w:ascii="Arial" w:hAnsi="Arial" w:cs="Arial"/>
                <w:color w:val="auto"/>
                <w:sz w:val="20"/>
                <w:szCs w:val="20"/>
              </w:rPr>
            </w:pPr>
          </w:p>
        </w:tc>
        <w:tc>
          <w:tcPr>
            <w:tcW w:w="5383" w:type="dxa"/>
            <w:tcBorders>
              <w:top w:val="single" w:sz="4" w:space="0" w:color="C0C0C0"/>
              <w:left w:val="single" w:sz="4" w:space="0" w:color="C0C0C0"/>
              <w:bottom w:val="single" w:sz="4" w:space="0" w:color="C0C0C0"/>
              <w:right w:val="single" w:sz="4" w:space="0" w:color="C0C0C0"/>
            </w:tcBorders>
            <w:vAlign w:val="center"/>
          </w:tcPr>
          <w:p w14:paraId="45EE3785" w14:textId="77777777" w:rsidR="008771A1" w:rsidRPr="008F28E8" w:rsidRDefault="008771A1" w:rsidP="00A93DD9">
            <w:pPr>
              <w:pStyle w:val="Normalnospaceafter"/>
              <w:numPr>
                <w:ilvl w:val="0"/>
                <w:numId w:val="11"/>
              </w:numPr>
              <w:rPr>
                <w:rFonts w:ascii="Arial" w:eastAsia="Times New Roman" w:hAnsi="Arial" w:cs="Arial"/>
                <w:color w:val="auto"/>
                <w:sz w:val="20"/>
                <w:szCs w:val="20"/>
              </w:rPr>
            </w:pPr>
            <w:r w:rsidRPr="008F28E8">
              <w:rPr>
                <w:rFonts w:ascii="Arial" w:eastAsia="Times New Roman" w:hAnsi="Arial" w:cs="Arial"/>
                <w:color w:val="auto"/>
                <w:sz w:val="20"/>
                <w:szCs w:val="20"/>
              </w:rPr>
              <w:t>Portfolio 6</w:t>
            </w:r>
          </w:p>
        </w:tc>
        <w:tc>
          <w:tcPr>
            <w:tcW w:w="992" w:type="dxa"/>
            <w:tcBorders>
              <w:top w:val="single" w:sz="4" w:space="0" w:color="C0C0C0"/>
              <w:left w:val="single" w:sz="4" w:space="0" w:color="C0C0C0"/>
              <w:bottom w:val="single" w:sz="4" w:space="0" w:color="C0C0C0"/>
              <w:right w:val="single" w:sz="4" w:space="0" w:color="C0C0C0"/>
            </w:tcBorders>
            <w:vAlign w:val="center"/>
          </w:tcPr>
          <w:p w14:paraId="5ED4D4FD" w14:textId="77777777" w:rsidR="008771A1" w:rsidRPr="008F28E8" w:rsidRDefault="008771A1" w:rsidP="008771A1">
            <w:pPr>
              <w:pStyle w:val="ListParagraph"/>
              <w:ind w:left="0"/>
              <w:jc w:val="center"/>
              <w:rPr>
                <w:rFonts w:eastAsiaTheme="minorEastAsia" w:cs="Arial"/>
                <w:color w:val="auto"/>
                <w:szCs w:val="20"/>
                <w:lang w:eastAsia="en-US"/>
              </w:rPr>
            </w:pPr>
            <w:r w:rsidRPr="008F28E8">
              <w:rPr>
                <w:rFonts w:eastAsiaTheme="minorEastAsia" w:cs="Arial"/>
                <w:color w:val="auto"/>
                <w:szCs w:val="20"/>
                <w:lang w:eastAsia="en-US"/>
              </w:rPr>
              <w:t>14</w:t>
            </w:r>
          </w:p>
        </w:tc>
        <w:sdt>
          <w:sdtPr>
            <w:rPr>
              <w:rFonts w:eastAsiaTheme="minorEastAsia"/>
              <w:color w:val="auto"/>
              <w:sz w:val="24"/>
              <w:lang w:eastAsia="en-US"/>
            </w:rPr>
            <w:id w:val="684793417"/>
            <w14:checkbox>
              <w14:checked w14:val="0"/>
              <w14:checkedState w14:val="2612" w14:font="MS Gothic"/>
              <w14:uncheckedState w14:val="2610" w14:font="MS Gothic"/>
            </w14:checkbox>
          </w:sdtPr>
          <w:sdtContent>
            <w:tc>
              <w:tcPr>
                <w:tcW w:w="1143" w:type="dxa"/>
                <w:tcBorders>
                  <w:top w:val="single" w:sz="4" w:space="0" w:color="C0C0C0"/>
                  <w:left w:val="single" w:sz="4" w:space="0" w:color="C0C0C0"/>
                  <w:bottom w:val="single" w:sz="4" w:space="0" w:color="C0C0C0"/>
                  <w:right w:val="single" w:sz="4" w:space="0" w:color="C0C0C0"/>
                </w:tcBorders>
              </w:tcPr>
              <w:p w14:paraId="25FBD3E4" w14:textId="11142FDF"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291283134"/>
            <w14:checkbox>
              <w14:checked w14:val="0"/>
              <w14:checkedState w14:val="2612" w14:font="MS Gothic"/>
              <w14:uncheckedState w14:val="2610" w14:font="MS Gothic"/>
            </w14:checkbox>
          </w:sdtPr>
          <w:sdtContent>
            <w:tc>
              <w:tcPr>
                <w:tcW w:w="1134" w:type="dxa"/>
                <w:tcBorders>
                  <w:top w:val="single" w:sz="4" w:space="0" w:color="C0C0C0"/>
                  <w:left w:val="single" w:sz="4" w:space="0" w:color="C0C0C0"/>
                  <w:bottom w:val="single" w:sz="4" w:space="0" w:color="C0C0C0"/>
                  <w:right w:val="single" w:sz="4" w:space="0" w:color="C0C0C0"/>
                </w:tcBorders>
              </w:tcPr>
              <w:p w14:paraId="48FC8D79" w14:textId="63F0ED5F"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sdt>
          <w:sdtPr>
            <w:rPr>
              <w:rFonts w:eastAsiaTheme="minorEastAsia"/>
              <w:color w:val="auto"/>
              <w:sz w:val="24"/>
              <w:lang w:eastAsia="en-US"/>
            </w:rPr>
            <w:id w:val="-906845867"/>
            <w14:checkbox>
              <w14:checked w14:val="0"/>
              <w14:checkedState w14:val="2612" w14:font="MS Gothic"/>
              <w14:uncheckedState w14:val="2610" w14:font="MS Gothic"/>
            </w14:checkbox>
          </w:sdtPr>
          <w:sdtContent>
            <w:tc>
              <w:tcPr>
                <w:tcW w:w="1144" w:type="dxa"/>
                <w:tcBorders>
                  <w:top w:val="single" w:sz="4" w:space="0" w:color="C0C0C0"/>
                  <w:left w:val="single" w:sz="4" w:space="0" w:color="C0C0C0"/>
                  <w:bottom w:val="single" w:sz="4" w:space="0" w:color="C0C0C0"/>
                  <w:right w:val="nil"/>
                </w:tcBorders>
              </w:tcPr>
              <w:p w14:paraId="1BCC24EA" w14:textId="48EB2AB7" w:rsidR="008771A1" w:rsidRPr="008F28E8" w:rsidRDefault="008771A1" w:rsidP="008771A1">
                <w:pPr>
                  <w:jc w:val="center"/>
                  <w:rPr>
                    <w:color w:val="auto"/>
                  </w:rPr>
                </w:pPr>
                <w:r w:rsidRPr="00484F82">
                  <w:rPr>
                    <w:rFonts w:ascii="MS Gothic" w:eastAsia="MS Gothic" w:hAnsi="MS Gothic" w:hint="eastAsia"/>
                    <w:color w:val="auto"/>
                    <w:sz w:val="24"/>
                    <w:lang w:eastAsia="en-US"/>
                  </w:rPr>
                  <w:t>☐</w:t>
                </w:r>
              </w:p>
            </w:tc>
          </w:sdtContent>
        </w:sdt>
      </w:tr>
    </w:tbl>
    <w:p w14:paraId="1D973A19" w14:textId="77777777" w:rsidR="008F28E8" w:rsidRPr="008F28E8" w:rsidRDefault="008F28E8" w:rsidP="008F28E8">
      <w:pPr>
        <w:rPr>
          <w:rFonts w:eastAsiaTheme="minorEastAsia"/>
          <w:b/>
          <w:color w:val="auto"/>
          <w:sz w:val="56"/>
          <w:szCs w:val="56"/>
          <w:lang w:eastAsia="en-US"/>
        </w:rPr>
      </w:pPr>
      <w:r w:rsidRPr="008F28E8">
        <w:rPr>
          <w:rFonts w:eastAsiaTheme="minorEastAsia"/>
          <w:b/>
          <w:color w:val="auto"/>
          <w:sz w:val="56"/>
          <w:szCs w:val="56"/>
          <w:lang w:eastAsia="en-US"/>
        </w:rPr>
        <w:br w:type="page"/>
      </w:r>
    </w:p>
    <w:p w14:paraId="4D9C95DE" w14:textId="77777777" w:rsidR="008F28E8" w:rsidRPr="008F28E8" w:rsidRDefault="008F28E8" w:rsidP="008F28E8">
      <w:pPr>
        <w:pStyle w:val="Level1"/>
      </w:pPr>
      <w:r w:rsidRPr="008F28E8">
        <w:lastRenderedPageBreak/>
        <w:t>RISK PROFILE RESULTS</w:t>
      </w:r>
    </w:p>
    <w:p w14:paraId="06D0C0E6" w14:textId="4E743B85" w:rsidR="008F28E8" w:rsidRPr="00DA42CE" w:rsidRDefault="008F28E8" w:rsidP="00A93DD9">
      <w:pPr>
        <w:pStyle w:val="ListParagraph"/>
        <w:numPr>
          <w:ilvl w:val="0"/>
          <w:numId w:val="4"/>
        </w:numPr>
        <w:autoSpaceDE w:val="0"/>
        <w:autoSpaceDN w:val="0"/>
        <w:adjustRightInd w:val="0"/>
        <w:spacing w:before="120"/>
        <w:ind w:left="284" w:hanging="284"/>
        <w:rPr>
          <w:rFonts w:cs="Arial"/>
          <w:color w:val="343433"/>
          <w:szCs w:val="20"/>
        </w:rPr>
      </w:pPr>
      <w:r w:rsidRPr="00AF584B">
        <w:rPr>
          <w:rFonts w:cs="Arial"/>
          <w:b/>
          <w:color w:val="343433"/>
          <w:szCs w:val="20"/>
        </w:rPr>
        <w:t xml:space="preserve">The scores for questions </w:t>
      </w:r>
      <w:r w:rsidR="00921829">
        <w:rPr>
          <w:rFonts w:cs="Arial"/>
          <w:b/>
          <w:color w:val="343433"/>
          <w:szCs w:val="20"/>
        </w:rPr>
        <w:t>1</w:t>
      </w:r>
      <w:r w:rsidRPr="00AF584B">
        <w:rPr>
          <w:rFonts w:cs="Arial"/>
          <w:b/>
          <w:color w:val="343433"/>
          <w:szCs w:val="20"/>
        </w:rPr>
        <w:t xml:space="preserve"> and </w:t>
      </w:r>
      <w:r w:rsidR="00921829">
        <w:rPr>
          <w:rFonts w:cs="Arial"/>
          <w:b/>
          <w:color w:val="343433"/>
          <w:szCs w:val="20"/>
        </w:rPr>
        <w:t>7</w:t>
      </w:r>
      <w:r w:rsidRPr="00AF584B">
        <w:rPr>
          <w:rFonts w:cs="Arial"/>
          <w:b/>
          <w:color w:val="343433"/>
          <w:szCs w:val="20"/>
        </w:rPr>
        <w:t xml:space="preserve"> should be the same. </w:t>
      </w:r>
      <w:r w:rsidRPr="00AF584B">
        <w:rPr>
          <w:rFonts w:cs="Arial"/>
          <w:color w:val="343433"/>
          <w:szCs w:val="20"/>
        </w:rPr>
        <w:t>If not, then the questionnaire should be revisited.</w:t>
      </w:r>
    </w:p>
    <w:p w14:paraId="1184E93C" w14:textId="77777777" w:rsidR="008F28E8" w:rsidRDefault="008F28E8" w:rsidP="008F28E8">
      <w:pPr>
        <w:rPr>
          <w:b/>
          <w:color w:val="4EBFC7"/>
          <w:sz w:val="24"/>
        </w:rPr>
      </w:pPr>
    </w:p>
    <w:p w14:paraId="32F466AF" w14:textId="77777777" w:rsidR="008F28E8" w:rsidRPr="0067055F" w:rsidRDefault="008F28E8" w:rsidP="008F28E8">
      <w:pPr>
        <w:rPr>
          <w:b/>
          <w:color w:val="4EBFC7"/>
          <w:sz w:val="24"/>
        </w:rPr>
      </w:pPr>
      <w:r w:rsidRPr="0067055F">
        <w:rPr>
          <w:b/>
          <w:color w:val="4EBFC7"/>
          <w:sz w:val="24"/>
        </w:rPr>
        <w:t>Client 1</w:t>
      </w:r>
    </w:p>
    <w:tbl>
      <w:tblPr>
        <w:tblStyle w:val="TableGrid"/>
        <w:tblW w:w="10196" w:type="dxa"/>
        <w:tblBorders>
          <w:top w:val="single" w:sz="4" w:space="0" w:color="C0C0C0"/>
          <w:left w:val="none" w:sz="0" w:space="0" w:color="auto"/>
          <w:bottom w:val="single" w:sz="4" w:space="0" w:color="C0C0C0"/>
          <w:right w:val="none" w:sz="0" w:space="0" w:color="auto"/>
          <w:insideH w:val="single" w:sz="4" w:space="0" w:color="C0C0C0"/>
          <w:insideV w:val="single" w:sz="4" w:space="0" w:color="C0C0C0"/>
        </w:tblBorders>
        <w:tblCellMar>
          <w:left w:w="0" w:type="dxa"/>
        </w:tblCellMar>
        <w:tblLook w:val="04A0" w:firstRow="1" w:lastRow="0" w:firstColumn="1" w:lastColumn="0" w:noHBand="0" w:noVBand="1"/>
      </w:tblPr>
      <w:tblGrid>
        <w:gridCol w:w="1560"/>
        <w:gridCol w:w="3260"/>
        <w:gridCol w:w="1843"/>
        <w:gridCol w:w="3533"/>
      </w:tblGrid>
      <w:tr w:rsidR="008F28E8" w:rsidRPr="000142CF" w14:paraId="51FA7878" w14:textId="77777777" w:rsidTr="008E6CBF">
        <w:trPr>
          <w:trHeight w:val="567"/>
        </w:trPr>
        <w:tc>
          <w:tcPr>
            <w:tcW w:w="1560" w:type="dxa"/>
            <w:vAlign w:val="center"/>
          </w:tcPr>
          <w:p w14:paraId="651410C7" w14:textId="77777777" w:rsidR="008F28E8" w:rsidRPr="00AF584B" w:rsidRDefault="008F28E8" w:rsidP="008E6CBF">
            <w:pPr>
              <w:rPr>
                <w:b/>
                <w:szCs w:val="20"/>
              </w:rPr>
            </w:pPr>
            <w:r w:rsidRPr="00AF584B">
              <w:rPr>
                <w:b/>
                <w:szCs w:val="20"/>
              </w:rPr>
              <w:t>Total points</w:t>
            </w:r>
          </w:p>
        </w:tc>
        <w:tc>
          <w:tcPr>
            <w:tcW w:w="3260" w:type="dxa"/>
            <w:vAlign w:val="center"/>
          </w:tcPr>
          <w:p w14:paraId="4DD48DE4" w14:textId="77777777" w:rsidR="008F28E8" w:rsidRPr="00AF584B"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c>
          <w:tcPr>
            <w:tcW w:w="1843" w:type="dxa"/>
            <w:vAlign w:val="center"/>
          </w:tcPr>
          <w:p w14:paraId="6E54375F" w14:textId="77777777" w:rsidR="008F28E8" w:rsidRPr="00AF584B" w:rsidRDefault="008F28E8" w:rsidP="008E6CBF">
            <w:pPr>
              <w:ind w:right="113" w:firstLine="426"/>
              <w:jc w:val="right"/>
              <w:rPr>
                <w:b/>
              </w:rPr>
            </w:pPr>
            <w:r w:rsidRPr="00AF584B">
              <w:rPr>
                <w:b/>
                <w:szCs w:val="20"/>
              </w:rPr>
              <w:t>Risk profile</w:t>
            </w:r>
          </w:p>
        </w:tc>
        <w:tc>
          <w:tcPr>
            <w:tcW w:w="3533" w:type="dxa"/>
            <w:vAlign w:val="center"/>
          </w:tcPr>
          <w:p w14:paraId="2FDD25A8" w14:textId="77777777" w:rsidR="008F28E8" w:rsidRPr="000142CF"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r>
    </w:tbl>
    <w:p w14:paraId="10EC76A7" w14:textId="77777777" w:rsidR="008F28E8" w:rsidRDefault="008F28E8" w:rsidP="008F28E8">
      <w:pPr>
        <w:rPr>
          <w:b/>
          <w:color w:val="4EBFC7"/>
          <w:sz w:val="24"/>
        </w:rPr>
      </w:pPr>
    </w:p>
    <w:p w14:paraId="5A909D16" w14:textId="77777777" w:rsidR="008F28E8" w:rsidRPr="0067055F" w:rsidRDefault="008F28E8" w:rsidP="008F28E8">
      <w:pPr>
        <w:rPr>
          <w:b/>
          <w:color w:val="4EBFC7"/>
          <w:sz w:val="24"/>
        </w:rPr>
      </w:pPr>
      <w:r w:rsidRPr="0067055F">
        <w:rPr>
          <w:b/>
          <w:color w:val="4EBFC7"/>
          <w:sz w:val="24"/>
        </w:rPr>
        <w:t>Client 2</w:t>
      </w:r>
    </w:p>
    <w:tbl>
      <w:tblPr>
        <w:tblStyle w:val="TableGrid"/>
        <w:tblW w:w="10196" w:type="dxa"/>
        <w:tblBorders>
          <w:top w:val="single" w:sz="4" w:space="0" w:color="C0C0C0"/>
          <w:left w:val="none" w:sz="0" w:space="0" w:color="auto"/>
          <w:bottom w:val="single" w:sz="4" w:space="0" w:color="C0C0C0"/>
          <w:right w:val="none" w:sz="0" w:space="0" w:color="auto"/>
          <w:insideH w:val="single" w:sz="4" w:space="0" w:color="C0C0C0"/>
          <w:insideV w:val="single" w:sz="4" w:space="0" w:color="C0C0C0"/>
        </w:tblBorders>
        <w:tblCellMar>
          <w:left w:w="0" w:type="dxa"/>
        </w:tblCellMar>
        <w:tblLook w:val="04A0" w:firstRow="1" w:lastRow="0" w:firstColumn="1" w:lastColumn="0" w:noHBand="0" w:noVBand="1"/>
      </w:tblPr>
      <w:tblGrid>
        <w:gridCol w:w="1560"/>
        <w:gridCol w:w="3261"/>
        <w:gridCol w:w="1843"/>
        <w:gridCol w:w="3532"/>
      </w:tblGrid>
      <w:tr w:rsidR="008F28E8" w:rsidRPr="000142CF" w14:paraId="4BBDA4F9" w14:textId="77777777" w:rsidTr="008E6CBF">
        <w:trPr>
          <w:trHeight w:val="567"/>
        </w:trPr>
        <w:tc>
          <w:tcPr>
            <w:tcW w:w="1560" w:type="dxa"/>
            <w:vAlign w:val="center"/>
          </w:tcPr>
          <w:p w14:paraId="78E74C93" w14:textId="77777777" w:rsidR="008F28E8" w:rsidRPr="00AF584B" w:rsidRDefault="008F28E8" w:rsidP="008E6CBF">
            <w:pPr>
              <w:rPr>
                <w:b/>
                <w:szCs w:val="20"/>
              </w:rPr>
            </w:pPr>
            <w:r w:rsidRPr="00AF584B">
              <w:rPr>
                <w:b/>
                <w:szCs w:val="20"/>
              </w:rPr>
              <w:t>Total points</w:t>
            </w:r>
          </w:p>
        </w:tc>
        <w:tc>
          <w:tcPr>
            <w:tcW w:w="3261" w:type="dxa"/>
            <w:vAlign w:val="center"/>
          </w:tcPr>
          <w:p w14:paraId="5C719FB5" w14:textId="77777777" w:rsidR="008F28E8" w:rsidRPr="00AF584B"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c>
          <w:tcPr>
            <w:tcW w:w="1843" w:type="dxa"/>
            <w:vAlign w:val="center"/>
          </w:tcPr>
          <w:p w14:paraId="0E08C9C9" w14:textId="77777777" w:rsidR="008F28E8" w:rsidRPr="00AF584B" w:rsidRDefault="008F28E8" w:rsidP="008E6CBF">
            <w:pPr>
              <w:ind w:right="113" w:firstLine="426"/>
              <w:jc w:val="right"/>
              <w:rPr>
                <w:b/>
              </w:rPr>
            </w:pPr>
            <w:r w:rsidRPr="00AF584B">
              <w:rPr>
                <w:b/>
                <w:szCs w:val="20"/>
              </w:rPr>
              <w:t>Risk profile</w:t>
            </w:r>
          </w:p>
        </w:tc>
        <w:tc>
          <w:tcPr>
            <w:tcW w:w="3532" w:type="dxa"/>
            <w:vAlign w:val="center"/>
          </w:tcPr>
          <w:p w14:paraId="0231CE22" w14:textId="77777777" w:rsidR="008F28E8" w:rsidRPr="000142CF"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r>
    </w:tbl>
    <w:p w14:paraId="456ECE42" w14:textId="77777777" w:rsidR="008F28E8" w:rsidRDefault="008F28E8" w:rsidP="008F28E8">
      <w:pPr>
        <w:rPr>
          <w:b/>
          <w:color w:val="4EBFC7"/>
          <w:sz w:val="24"/>
        </w:rPr>
      </w:pPr>
    </w:p>
    <w:p w14:paraId="46EB96BD" w14:textId="77777777" w:rsidR="008F28E8" w:rsidRPr="0067055F" w:rsidRDefault="008F28E8" w:rsidP="008F28E8">
      <w:pPr>
        <w:rPr>
          <w:b/>
          <w:color w:val="4EBFC7"/>
          <w:sz w:val="24"/>
        </w:rPr>
      </w:pPr>
      <w:r w:rsidRPr="0067055F">
        <w:rPr>
          <w:b/>
          <w:color w:val="4EBFC7"/>
          <w:sz w:val="24"/>
        </w:rPr>
        <w:t>Entity (or Joint)</w:t>
      </w:r>
    </w:p>
    <w:tbl>
      <w:tblPr>
        <w:tblStyle w:val="TableGrid"/>
        <w:tblW w:w="10196" w:type="dxa"/>
        <w:tblBorders>
          <w:top w:val="single" w:sz="4" w:space="0" w:color="C0C0C0"/>
          <w:left w:val="none" w:sz="0" w:space="0" w:color="auto"/>
          <w:bottom w:val="single" w:sz="4" w:space="0" w:color="C0C0C0"/>
          <w:right w:val="none" w:sz="0" w:space="0" w:color="auto"/>
          <w:insideH w:val="single" w:sz="4" w:space="0" w:color="C0C0C0"/>
          <w:insideV w:val="single" w:sz="4" w:space="0" w:color="C0C0C0"/>
        </w:tblBorders>
        <w:tblCellMar>
          <w:left w:w="0" w:type="dxa"/>
        </w:tblCellMar>
        <w:tblLook w:val="04A0" w:firstRow="1" w:lastRow="0" w:firstColumn="1" w:lastColumn="0" w:noHBand="0" w:noVBand="1"/>
      </w:tblPr>
      <w:tblGrid>
        <w:gridCol w:w="1560"/>
        <w:gridCol w:w="3261"/>
        <w:gridCol w:w="1843"/>
        <w:gridCol w:w="3532"/>
      </w:tblGrid>
      <w:tr w:rsidR="008F28E8" w:rsidRPr="000142CF" w14:paraId="16A37AD9" w14:textId="77777777" w:rsidTr="008E6CBF">
        <w:trPr>
          <w:trHeight w:val="567"/>
        </w:trPr>
        <w:tc>
          <w:tcPr>
            <w:tcW w:w="1560" w:type="dxa"/>
            <w:vAlign w:val="center"/>
          </w:tcPr>
          <w:p w14:paraId="5702A58E" w14:textId="77777777" w:rsidR="008F28E8" w:rsidRPr="00AF584B" w:rsidRDefault="008F28E8" w:rsidP="008E6CBF">
            <w:pPr>
              <w:rPr>
                <w:b/>
                <w:szCs w:val="20"/>
              </w:rPr>
            </w:pPr>
            <w:r w:rsidRPr="00AF584B">
              <w:rPr>
                <w:b/>
                <w:szCs w:val="20"/>
              </w:rPr>
              <w:t>Total points</w:t>
            </w:r>
          </w:p>
        </w:tc>
        <w:tc>
          <w:tcPr>
            <w:tcW w:w="3261" w:type="dxa"/>
            <w:vAlign w:val="center"/>
          </w:tcPr>
          <w:p w14:paraId="1B960AB6" w14:textId="77777777" w:rsidR="008F28E8" w:rsidRPr="00AF584B"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c>
          <w:tcPr>
            <w:tcW w:w="1843" w:type="dxa"/>
            <w:vAlign w:val="center"/>
          </w:tcPr>
          <w:p w14:paraId="66259E97" w14:textId="77777777" w:rsidR="008F28E8" w:rsidRPr="00AF584B" w:rsidRDefault="008F28E8" w:rsidP="008E6CBF">
            <w:pPr>
              <w:ind w:right="113" w:firstLine="426"/>
              <w:jc w:val="right"/>
              <w:rPr>
                <w:b/>
              </w:rPr>
            </w:pPr>
            <w:r w:rsidRPr="00AF584B">
              <w:rPr>
                <w:b/>
                <w:szCs w:val="20"/>
              </w:rPr>
              <w:t>Risk profile</w:t>
            </w:r>
          </w:p>
        </w:tc>
        <w:tc>
          <w:tcPr>
            <w:tcW w:w="3532" w:type="dxa"/>
            <w:vAlign w:val="center"/>
          </w:tcPr>
          <w:p w14:paraId="4C41E2B8" w14:textId="77777777" w:rsidR="008F28E8" w:rsidRPr="000142CF" w:rsidRDefault="008F28E8" w:rsidP="008E6CBF">
            <w:pPr>
              <w:pStyle w:val="TableTextLeft"/>
              <w:ind w:left="421"/>
            </w:pPr>
            <w:r w:rsidRPr="00736E1F">
              <w:rPr>
                <w:noProof/>
              </w:rPr>
              <w:fldChar w:fldCharType="begin">
                <w:ffData>
                  <w:name w:val="Text1"/>
                  <w:enabled/>
                  <w:calcOnExit w:val="0"/>
                  <w:textInput/>
                </w:ffData>
              </w:fldChar>
            </w:r>
            <w:r w:rsidRPr="00736E1F">
              <w:rPr>
                <w:noProof/>
              </w:rPr>
              <w:instrText xml:space="preserve"> FORMTEXT </w:instrText>
            </w:r>
            <w:r w:rsidRPr="00736E1F">
              <w:rPr>
                <w:noProof/>
              </w:rPr>
            </w:r>
            <w:r w:rsidRPr="00736E1F">
              <w:rPr>
                <w:noProof/>
              </w:rPr>
              <w:fldChar w:fldCharType="separate"/>
            </w:r>
            <w:r>
              <w:rPr>
                <w:noProof/>
              </w:rPr>
              <w:t> </w:t>
            </w:r>
            <w:r>
              <w:rPr>
                <w:noProof/>
              </w:rPr>
              <w:t> </w:t>
            </w:r>
            <w:r>
              <w:rPr>
                <w:noProof/>
              </w:rPr>
              <w:t> </w:t>
            </w:r>
            <w:r>
              <w:rPr>
                <w:noProof/>
              </w:rPr>
              <w:t> </w:t>
            </w:r>
            <w:r>
              <w:rPr>
                <w:noProof/>
              </w:rPr>
              <w:t> </w:t>
            </w:r>
            <w:r w:rsidRPr="00736E1F">
              <w:rPr>
                <w:noProof/>
              </w:rPr>
              <w:fldChar w:fldCharType="end"/>
            </w:r>
          </w:p>
        </w:tc>
      </w:tr>
    </w:tbl>
    <w:p w14:paraId="18AC8DAF" w14:textId="77777777" w:rsidR="008F28E8" w:rsidRDefault="008F28E8" w:rsidP="008F28E8">
      <w:pPr>
        <w:rPr>
          <w:rFonts w:eastAsiaTheme="minorEastAsia"/>
          <w:b/>
          <w:color w:val="59B999"/>
          <w:sz w:val="56"/>
          <w:szCs w:val="56"/>
          <w:lang w:eastAsia="en-US"/>
        </w:rPr>
      </w:pPr>
      <w:r>
        <w:rPr>
          <w:rFonts w:eastAsiaTheme="minorEastAsia"/>
          <w:b/>
          <w:color w:val="59B999"/>
          <w:sz w:val="56"/>
          <w:szCs w:val="56"/>
          <w:lang w:eastAsia="en-US"/>
        </w:rPr>
        <w:br w:type="page"/>
      </w:r>
    </w:p>
    <w:p w14:paraId="2EC4248E" w14:textId="77777777" w:rsidR="008F28E8" w:rsidRPr="00FB341F" w:rsidRDefault="008F28E8" w:rsidP="008F28E8">
      <w:pPr>
        <w:pStyle w:val="Level1"/>
      </w:pPr>
      <w:r w:rsidRPr="00FB341F">
        <w:lastRenderedPageBreak/>
        <w:t>RISK PROFILE OVERVIEW</w:t>
      </w:r>
    </w:p>
    <w:p w14:paraId="35BB14FB" w14:textId="77777777" w:rsidR="008F28E8" w:rsidRDefault="008F28E8" w:rsidP="008F28E8">
      <w:pPr>
        <w:spacing w:after="120"/>
        <w:ind w:right="84"/>
        <w:rPr>
          <w:color w:val="auto"/>
          <w:szCs w:val="20"/>
        </w:rPr>
      </w:pPr>
      <w:r w:rsidRPr="00AF584B">
        <w:rPr>
          <w:szCs w:val="20"/>
        </w:rPr>
        <w:t>Based on your answers to the previous risk profiling questions, you have fallen within the following risk profile.</w:t>
      </w:r>
    </w:p>
    <w:tbl>
      <w:tblPr>
        <w:tblW w:w="10206" w:type="dxa"/>
        <w:tblBorders>
          <w:top w:val="single" w:sz="8" w:space="0" w:color="E7E6E6" w:themeColor="background2"/>
          <w:left w:val="single" w:sz="8" w:space="0" w:color="E7E6E6" w:themeColor="background2"/>
          <w:bottom w:val="single" w:sz="8" w:space="0" w:color="E7E6E6" w:themeColor="background2"/>
          <w:right w:val="single" w:sz="8" w:space="0" w:color="E7E6E6" w:themeColor="background2"/>
          <w:insideH w:val="single" w:sz="8" w:space="0" w:color="E7E6E6" w:themeColor="background2"/>
          <w:insideV w:val="single" w:sz="8" w:space="0" w:color="E7E6E6" w:themeColor="background2"/>
        </w:tblBorders>
        <w:shd w:val="clear" w:color="auto" w:fill="CCCCCC" w:themeFill="text1" w:themeFillTint="33"/>
        <w:tblLayout w:type="fixed"/>
        <w:tblLook w:val="01E0" w:firstRow="1" w:lastRow="1" w:firstColumn="1" w:lastColumn="1" w:noHBand="0" w:noVBand="0"/>
      </w:tblPr>
      <w:tblGrid>
        <w:gridCol w:w="1560"/>
        <w:gridCol w:w="850"/>
        <w:gridCol w:w="1276"/>
        <w:gridCol w:w="6520"/>
      </w:tblGrid>
      <w:tr w:rsidR="008F28E8" w:rsidRPr="006E45E4" w14:paraId="1F074C6E" w14:textId="77777777" w:rsidTr="008E6CBF">
        <w:trPr>
          <w:cantSplit/>
          <w:trHeight w:hRule="exact" w:val="510"/>
        </w:trPr>
        <w:tc>
          <w:tcPr>
            <w:tcW w:w="1560" w:type="dxa"/>
            <w:tcBorders>
              <w:bottom w:val="single" w:sz="4" w:space="0" w:color="C0C0C0"/>
            </w:tcBorders>
            <w:shd w:val="clear" w:color="auto" w:fill="4EBFC7"/>
            <w:vAlign w:val="center"/>
          </w:tcPr>
          <w:p w14:paraId="6520C044" w14:textId="77777777" w:rsidR="008F28E8" w:rsidRPr="006E45E4" w:rsidRDefault="008F28E8" w:rsidP="008E6CBF">
            <w:pPr>
              <w:spacing w:before="60" w:after="60"/>
              <w:ind w:right="-284"/>
              <w:rPr>
                <w:b/>
                <w:bCs/>
                <w:color w:val="E7E6E6" w:themeColor="background2"/>
                <w:sz w:val="21"/>
                <w:szCs w:val="21"/>
                <w:lang w:eastAsia="en-US"/>
              </w:rPr>
            </w:pPr>
            <w:r w:rsidRPr="006E45E4">
              <w:rPr>
                <w:b/>
                <w:color w:val="E7E6E6" w:themeColor="background2"/>
                <w:sz w:val="21"/>
                <w:szCs w:val="21"/>
              </w:rPr>
              <w:t>Risk profile</w:t>
            </w:r>
          </w:p>
        </w:tc>
        <w:tc>
          <w:tcPr>
            <w:tcW w:w="850" w:type="dxa"/>
            <w:tcBorders>
              <w:bottom w:val="single" w:sz="4" w:space="0" w:color="C0C0C0"/>
            </w:tcBorders>
            <w:shd w:val="clear" w:color="auto" w:fill="4EBFC7"/>
            <w:vAlign w:val="center"/>
          </w:tcPr>
          <w:p w14:paraId="347CDDCD" w14:textId="77777777" w:rsidR="008F28E8" w:rsidRPr="006E45E4" w:rsidRDefault="008F28E8" w:rsidP="008E6CBF">
            <w:pPr>
              <w:spacing w:before="60" w:after="60"/>
              <w:ind w:left="-119" w:right="-70"/>
              <w:jc w:val="center"/>
              <w:rPr>
                <w:b/>
                <w:bCs/>
                <w:color w:val="E7E6E6" w:themeColor="background2"/>
                <w:sz w:val="21"/>
                <w:szCs w:val="21"/>
                <w:lang w:eastAsia="en-US"/>
              </w:rPr>
            </w:pPr>
            <w:r w:rsidRPr="006E45E4">
              <w:rPr>
                <w:b/>
                <w:color w:val="E7E6E6" w:themeColor="background2"/>
                <w:sz w:val="21"/>
                <w:szCs w:val="21"/>
              </w:rPr>
              <w:t>Points</w:t>
            </w:r>
          </w:p>
        </w:tc>
        <w:tc>
          <w:tcPr>
            <w:tcW w:w="1276" w:type="dxa"/>
            <w:tcBorders>
              <w:bottom w:val="single" w:sz="4" w:space="0" w:color="C0C0C0"/>
            </w:tcBorders>
            <w:shd w:val="clear" w:color="auto" w:fill="4EBFC7"/>
            <w:vAlign w:val="center"/>
          </w:tcPr>
          <w:p w14:paraId="3555C6EF" w14:textId="77777777" w:rsidR="008F28E8" w:rsidRPr="006E45E4" w:rsidRDefault="008F28E8" w:rsidP="008E6CBF">
            <w:pPr>
              <w:spacing w:before="60" w:after="60"/>
              <w:ind w:left="-119" w:right="-70"/>
              <w:jc w:val="center"/>
              <w:rPr>
                <w:b/>
                <w:color w:val="E7E6E6" w:themeColor="background2"/>
                <w:sz w:val="21"/>
                <w:szCs w:val="21"/>
              </w:rPr>
            </w:pPr>
            <w:r w:rsidRPr="006E45E4">
              <w:rPr>
                <w:b/>
                <w:color w:val="E7E6E6" w:themeColor="background2"/>
                <w:sz w:val="21"/>
                <w:szCs w:val="21"/>
              </w:rPr>
              <w:t>Time frame</w:t>
            </w:r>
          </w:p>
        </w:tc>
        <w:tc>
          <w:tcPr>
            <w:tcW w:w="6520" w:type="dxa"/>
            <w:tcBorders>
              <w:bottom w:val="single" w:sz="4" w:space="0" w:color="C0C0C0"/>
            </w:tcBorders>
            <w:shd w:val="clear" w:color="auto" w:fill="4EBFC7"/>
            <w:vAlign w:val="center"/>
          </w:tcPr>
          <w:p w14:paraId="36BD80E9" w14:textId="77777777" w:rsidR="008F28E8" w:rsidRPr="006E45E4" w:rsidRDefault="008F28E8" w:rsidP="008E6CBF">
            <w:pPr>
              <w:spacing w:before="60" w:after="60"/>
              <w:ind w:right="-284"/>
              <w:rPr>
                <w:b/>
                <w:bCs/>
                <w:color w:val="E7E6E6" w:themeColor="background2"/>
                <w:sz w:val="21"/>
                <w:szCs w:val="21"/>
                <w:lang w:eastAsia="en-US"/>
              </w:rPr>
            </w:pPr>
            <w:r w:rsidRPr="006E45E4">
              <w:rPr>
                <w:b/>
                <w:color w:val="E7E6E6" w:themeColor="background2"/>
                <w:sz w:val="21"/>
                <w:szCs w:val="21"/>
              </w:rPr>
              <w:t>Description</w:t>
            </w:r>
          </w:p>
        </w:tc>
      </w:tr>
      <w:tr w:rsidR="008F28E8" w:rsidRPr="00563D84" w14:paraId="797D58ED"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276A8F89" w14:textId="77777777" w:rsidR="008F28E8" w:rsidRDefault="006D1963" w:rsidP="008E6CBF">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15% Growth</w:t>
            </w:r>
          </w:p>
          <w:p w14:paraId="760BCD02" w14:textId="2B4F9693" w:rsidR="006D1963" w:rsidRPr="00AF584B" w:rsidRDefault="006D1963" w:rsidP="008E6CBF">
            <w:pPr>
              <w:pStyle w:val="Normalnospaceafter"/>
              <w:spacing w:before="120" w:after="120"/>
              <w:rPr>
                <w:rFonts w:ascii="Arial" w:hAnsi="Arial" w:cs="Arial"/>
                <w:color w:val="343433"/>
                <w:sz w:val="20"/>
                <w:szCs w:val="20"/>
              </w:rPr>
            </w:pPr>
            <w:r>
              <w:rPr>
                <w:rFonts w:ascii="Arial" w:hAnsi="Arial" w:cs="Arial"/>
                <w:bCs/>
                <w:color w:val="343433"/>
                <w:sz w:val="20"/>
                <w:szCs w:val="20"/>
                <w:lang w:eastAsia="en-US"/>
              </w:rPr>
              <w:t>85%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3DC4B6A5" w14:textId="77777777" w:rsidR="008F28E8" w:rsidRPr="00AF584B" w:rsidRDefault="008F28E8" w:rsidP="008E6CBF">
            <w:pPr>
              <w:spacing w:before="120" w:after="120"/>
              <w:ind w:left="-119" w:right="-70"/>
              <w:jc w:val="center"/>
              <w:rPr>
                <w:bCs/>
                <w:szCs w:val="20"/>
                <w:lang w:val="en-US" w:eastAsia="en-US"/>
              </w:rPr>
            </w:pPr>
            <w:r w:rsidRPr="00AF584B">
              <w:rPr>
                <w:szCs w:val="20"/>
              </w:rPr>
              <w:t>0-11</w:t>
            </w:r>
          </w:p>
        </w:tc>
        <w:tc>
          <w:tcPr>
            <w:tcW w:w="1276" w:type="dxa"/>
            <w:tcBorders>
              <w:top w:val="single" w:sz="4" w:space="0" w:color="C0C0C0"/>
              <w:left w:val="single" w:sz="4" w:space="0" w:color="C0C0C0"/>
              <w:bottom w:val="single" w:sz="4" w:space="0" w:color="C0C0C0"/>
              <w:right w:val="single" w:sz="4" w:space="0" w:color="C0C0C0"/>
            </w:tcBorders>
            <w:vAlign w:val="center"/>
          </w:tcPr>
          <w:p w14:paraId="3E9FA797" w14:textId="080E137D" w:rsidR="008F28E8" w:rsidRPr="00AF584B" w:rsidRDefault="009A2C68" w:rsidP="008E6CBF">
            <w:pPr>
              <w:spacing w:before="120" w:after="120"/>
              <w:ind w:left="-119" w:right="-70"/>
              <w:jc w:val="center"/>
              <w:rPr>
                <w:szCs w:val="20"/>
              </w:rPr>
            </w:pPr>
            <w:r>
              <w:rPr>
                <w:szCs w:val="20"/>
              </w:rPr>
              <w:t>3</w:t>
            </w:r>
            <w:r w:rsidR="008F28E8" w:rsidRPr="00AF584B">
              <w:rPr>
                <w:szCs w:val="20"/>
              </w:rPr>
              <w:t xml:space="preserve"> years</w:t>
            </w:r>
          </w:p>
        </w:tc>
        <w:tc>
          <w:tcPr>
            <w:tcW w:w="6520" w:type="dxa"/>
            <w:tcBorders>
              <w:top w:val="single" w:sz="4" w:space="0" w:color="C0C0C0"/>
              <w:left w:val="single" w:sz="4" w:space="0" w:color="C0C0C0"/>
              <w:bottom w:val="single" w:sz="4" w:space="0" w:color="C0C0C0"/>
              <w:right w:val="nil"/>
            </w:tcBorders>
            <w:vAlign w:val="center"/>
          </w:tcPr>
          <w:p w14:paraId="0DED28EB" w14:textId="6E088C58" w:rsidR="008F28E8" w:rsidRDefault="00511F5E" w:rsidP="008E6CBF">
            <w:pPr>
              <w:pStyle w:val="TableParagraph"/>
              <w:spacing w:before="120"/>
              <w:ind w:left="96" w:right="187"/>
              <w:jc w:val="both"/>
              <w:rPr>
                <w:color w:val="343433"/>
                <w:sz w:val="20"/>
              </w:rPr>
            </w:pPr>
            <w:r>
              <w:rPr>
                <w:color w:val="343433"/>
                <w:sz w:val="20"/>
              </w:rPr>
              <w:t>This</w:t>
            </w:r>
            <w:r w:rsidR="008F28E8" w:rsidRPr="005C12F6">
              <w:rPr>
                <w:color w:val="343433"/>
                <w:sz w:val="20"/>
              </w:rPr>
              <w:t xml:space="preserve"> risk profile is designed for investors with a minimum </w:t>
            </w:r>
            <w:r w:rsidR="009A2C68">
              <w:rPr>
                <w:color w:val="343433"/>
                <w:sz w:val="20"/>
              </w:rPr>
              <w:t>three</w:t>
            </w:r>
            <w:r w:rsidR="008F28E8" w:rsidRPr="005C12F6">
              <w:rPr>
                <w:color w:val="343433"/>
                <w:sz w:val="20"/>
              </w:rPr>
              <w:t>-year timeframe or those that seek a portfolio invested predominantly in interest bearing assets, with a small proportion of growth assets. This portfolio also suits investors who give a high priority to the preservation of capital (while understanding loss is still possible) and are therefore willing to accept lower potential investment performance, hence the 85 percent exposure to defensive assets (cash and fixed interest</w:t>
            </w:r>
            <w:r w:rsidR="008F28E8">
              <w:rPr>
                <w:color w:val="343433"/>
                <w:sz w:val="20"/>
              </w:rPr>
              <w:t xml:space="preserve">). </w:t>
            </w:r>
          </w:p>
          <w:p w14:paraId="5E4789C6" w14:textId="77777777" w:rsidR="008F28E8" w:rsidRPr="0098329A" w:rsidRDefault="008F28E8" w:rsidP="008E6CBF">
            <w:pPr>
              <w:pStyle w:val="TableParagraph"/>
              <w:spacing w:before="119" w:after="120"/>
              <w:ind w:left="96" w:right="187"/>
              <w:jc w:val="both"/>
              <w:rPr>
                <w:i/>
                <w:color w:val="343433"/>
                <w:sz w:val="20"/>
              </w:rPr>
            </w:pPr>
            <w:r>
              <w:rPr>
                <w:i/>
                <w:color w:val="343433"/>
                <w:sz w:val="20"/>
              </w:rPr>
              <w:t>If the risk tolerance score is zero, a cash account should be considered.</w:t>
            </w:r>
          </w:p>
        </w:tc>
      </w:tr>
      <w:tr w:rsidR="008F28E8" w:rsidRPr="00563D84" w14:paraId="26F48EE8"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65E00D4B" w14:textId="04633236" w:rsidR="006D1963" w:rsidRDefault="006D1963" w:rsidP="006D1963">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30% Growth</w:t>
            </w:r>
          </w:p>
          <w:p w14:paraId="58C980CB" w14:textId="13D8DC4F" w:rsidR="008F28E8" w:rsidRPr="00AF584B" w:rsidRDefault="006D1963" w:rsidP="006D1963">
            <w:pPr>
              <w:spacing w:before="120" w:after="120"/>
              <w:ind w:right="-284"/>
              <w:rPr>
                <w:b/>
                <w:bCs/>
                <w:szCs w:val="20"/>
                <w:lang w:val="en-US" w:eastAsia="en-US"/>
              </w:rPr>
            </w:pPr>
            <w:r>
              <w:rPr>
                <w:bCs/>
                <w:szCs w:val="20"/>
                <w:lang w:eastAsia="en-US"/>
              </w:rPr>
              <w:t>70%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455EDFF6" w14:textId="77777777" w:rsidR="008F28E8" w:rsidRPr="00AF584B" w:rsidRDefault="008F28E8" w:rsidP="008E6CBF">
            <w:pPr>
              <w:spacing w:before="120" w:after="120"/>
              <w:ind w:left="-119" w:right="-70"/>
              <w:jc w:val="center"/>
              <w:rPr>
                <w:bCs/>
                <w:szCs w:val="20"/>
                <w:lang w:val="en-US" w:eastAsia="en-US"/>
              </w:rPr>
            </w:pPr>
            <w:r w:rsidRPr="00AF584B">
              <w:rPr>
                <w:szCs w:val="20"/>
              </w:rPr>
              <w:t>12-29</w:t>
            </w:r>
          </w:p>
        </w:tc>
        <w:tc>
          <w:tcPr>
            <w:tcW w:w="1276" w:type="dxa"/>
            <w:tcBorders>
              <w:top w:val="single" w:sz="4" w:space="0" w:color="C0C0C0"/>
              <w:left w:val="single" w:sz="4" w:space="0" w:color="C0C0C0"/>
              <w:bottom w:val="single" w:sz="4" w:space="0" w:color="C0C0C0"/>
              <w:right w:val="single" w:sz="4" w:space="0" w:color="C0C0C0"/>
            </w:tcBorders>
            <w:vAlign w:val="center"/>
          </w:tcPr>
          <w:p w14:paraId="63C2AFA4" w14:textId="77777777" w:rsidR="008F28E8" w:rsidRPr="00AF584B" w:rsidRDefault="008F28E8" w:rsidP="008E6CBF">
            <w:pPr>
              <w:spacing w:before="120" w:after="120"/>
              <w:ind w:left="-119" w:right="-70"/>
              <w:jc w:val="center"/>
              <w:rPr>
                <w:szCs w:val="20"/>
              </w:rPr>
            </w:pPr>
            <w:r w:rsidRPr="00AF584B">
              <w:rPr>
                <w:szCs w:val="20"/>
              </w:rPr>
              <w:t>3 years</w:t>
            </w:r>
          </w:p>
        </w:tc>
        <w:tc>
          <w:tcPr>
            <w:tcW w:w="6520" w:type="dxa"/>
            <w:tcBorders>
              <w:top w:val="single" w:sz="4" w:space="0" w:color="C0C0C0"/>
              <w:left w:val="single" w:sz="4" w:space="0" w:color="C0C0C0"/>
              <w:bottom w:val="single" w:sz="4" w:space="0" w:color="C0C0C0"/>
              <w:right w:val="nil"/>
            </w:tcBorders>
            <w:vAlign w:val="center"/>
          </w:tcPr>
          <w:p w14:paraId="3ED90729" w14:textId="3B8AB0C0" w:rsidR="008F28E8" w:rsidRPr="0098329A" w:rsidRDefault="00511F5E" w:rsidP="008E6CBF">
            <w:pPr>
              <w:pStyle w:val="TableParagraph"/>
              <w:spacing w:before="113" w:after="120"/>
              <w:ind w:left="96" w:right="187"/>
              <w:jc w:val="both"/>
              <w:rPr>
                <w:sz w:val="20"/>
              </w:rPr>
            </w:pPr>
            <w:r>
              <w:rPr>
                <w:color w:val="343433"/>
                <w:sz w:val="20"/>
              </w:rPr>
              <w:t>This</w:t>
            </w:r>
            <w:r w:rsidRPr="005C12F6">
              <w:rPr>
                <w:color w:val="343433"/>
                <w:sz w:val="20"/>
              </w:rPr>
              <w:t xml:space="preserve"> </w:t>
            </w:r>
            <w:r w:rsidR="008F28E8" w:rsidRPr="005C12F6">
              <w:rPr>
                <w:color w:val="343433"/>
                <w:sz w:val="20"/>
              </w:rPr>
              <w:t>risk profile is designed for investors with a minimum three-year timeframe or those who seek a diversified portfolio of interest bearing and growth asset classes, with an emphasis on interest bearing assets. This portfolio also suits investors seeking a lower level of investment value volatility, and therefore willing to accept lower potential investment performance, hence the 70 percent exposure to defensive assets (cash and fixed interest</w:t>
            </w:r>
            <w:r w:rsidR="008F28E8">
              <w:rPr>
                <w:color w:val="343433"/>
                <w:sz w:val="20"/>
              </w:rPr>
              <w:t>.</w:t>
            </w:r>
          </w:p>
        </w:tc>
      </w:tr>
      <w:tr w:rsidR="008F28E8" w:rsidRPr="00563D84" w14:paraId="603D9098"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24C5D70D" w14:textId="19C0EF44" w:rsidR="006D1963" w:rsidRDefault="006D1963" w:rsidP="006D1963">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50% Growth</w:t>
            </w:r>
          </w:p>
          <w:p w14:paraId="0F1B1A0C" w14:textId="652094A4" w:rsidR="008F28E8" w:rsidRPr="00AF584B" w:rsidRDefault="006D1963" w:rsidP="006D1963">
            <w:pPr>
              <w:spacing w:before="120" w:after="120"/>
              <w:ind w:right="-284"/>
              <w:rPr>
                <w:szCs w:val="20"/>
                <w:lang w:eastAsia="en-US"/>
              </w:rPr>
            </w:pPr>
            <w:r>
              <w:rPr>
                <w:bCs/>
                <w:szCs w:val="20"/>
                <w:lang w:eastAsia="en-US"/>
              </w:rPr>
              <w:t>50%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1DC307F1" w14:textId="77777777" w:rsidR="008F28E8" w:rsidRPr="00AF584B" w:rsidRDefault="008F28E8" w:rsidP="008E6CBF">
            <w:pPr>
              <w:spacing w:before="120" w:after="120"/>
              <w:ind w:left="-119" w:right="-70"/>
              <w:jc w:val="center"/>
              <w:rPr>
                <w:szCs w:val="20"/>
                <w:lang w:eastAsia="en-US"/>
              </w:rPr>
            </w:pPr>
            <w:r w:rsidRPr="00AF584B">
              <w:rPr>
                <w:szCs w:val="20"/>
              </w:rPr>
              <w:t>30-44</w:t>
            </w:r>
          </w:p>
        </w:tc>
        <w:tc>
          <w:tcPr>
            <w:tcW w:w="1276" w:type="dxa"/>
            <w:tcBorders>
              <w:top w:val="single" w:sz="4" w:space="0" w:color="C0C0C0"/>
              <w:left w:val="single" w:sz="4" w:space="0" w:color="C0C0C0"/>
              <w:bottom w:val="single" w:sz="4" w:space="0" w:color="C0C0C0"/>
              <w:right w:val="single" w:sz="4" w:space="0" w:color="C0C0C0"/>
            </w:tcBorders>
            <w:vAlign w:val="center"/>
          </w:tcPr>
          <w:p w14:paraId="5E146A43" w14:textId="77777777" w:rsidR="008F28E8" w:rsidRPr="00AF584B" w:rsidRDefault="008F28E8" w:rsidP="008E6CBF">
            <w:pPr>
              <w:spacing w:before="120" w:after="120"/>
              <w:ind w:left="-119" w:right="-70"/>
              <w:jc w:val="center"/>
              <w:rPr>
                <w:szCs w:val="20"/>
              </w:rPr>
            </w:pPr>
            <w:r w:rsidRPr="00AF584B">
              <w:rPr>
                <w:szCs w:val="20"/>
              </w:rPr>
              <w:t>5 years</w:t>
            </w:r>
          </w:p>
        </w:tc>
        <w:tc>
          <w:tcPr>
            <w:tcW w:w="6520" w:type="dxa"/>
            <w:tcBorders>
              <w:top w:val="single" w:sz="4" w:space="0" w:color="C0C0C0"/>
              <w:left w:val="single" w:sz="4" w:space="0" w:color="C0C0C0"/>
              <w:bottom w:val="single" w:sz="4" w:space="0" w:color="C0C0C0"/>
              <w:right w:val="nil"/>
            </w:tcBorders>
            <w:vAlign w:val="center"/>
          </w:tcPr>
          <w:p w14:paraId="503D71A4" w14:textId="0C63CECD" w:rsidR="008F28E8" w:rsidRPr="0098329A" w:rsidRDefault="00511F5E" w:rsidP="008E6CBF">
            <w:pPr>
              <w:pStyle w:val="TableParagraph"/>
              <w:spacing w:before="119" w:after="120"/>
              <w:ind w:left="96" w:right="187"/>
              <w:jc w:val="both"/>
              <w:rPr>
                <w:sz w:val="20"/>
              </w:rPr>
            </w:pPr>
            <w:r>
              <w:rPr>
                <w:color w:val="343433"/>
                <w:sz w:val="20"/>
              </w:rPr>
              <w:t>This</w:t>
            </w:r>
            <w:r w:rsidRPr="005C12F6">
              <w:rPr>
                <w:color w:val="343433"/>
                <w:sz w:val="20"/>
              </w:rPr>
              <w:t xml:space="preserve"> </w:t>
            </w:r>
            <w:r w:rsidR="008F28E8" w:rsidRPr="005C12F6">
              <w:rPr>
                <w:color w:val="343433"/>
                <w:sz w:val="20"/>
              </w:rPr>
              <w:t>risk profile is designed for investors with a minimum five-year timeframe. This portfolio also suits investors who desire a modest level of capital stability but are willing to accept moderate investment value volatility in return for commensurate potential investment performance, hence the 50 percent exposure to growth assets (shares, listed property and infrastructure) and 50 percent exposure to defensive assets (cash and fixed interest</w:t>
            </w:r>
            <w:r w:rsidR="008F28E8">
              <w:rPr>
                <w:color w:val="343433"/>
                <w:sz w:val="20"/>
              </w:rPr>
              <w:t>).</w:t>
            </w:r>
          </w:p>
        </w:tc>
      </w:tr>
      <w:tr w:rsidR="008F28E8" w:rsidRPr="00563D84" w14:paraId="32243A72"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04745A8A" w14:textId="2699150B" w:rsidR="006D1963" w:rsidRDefault="0078120C" w:rsidP="006D1963">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70</w:t>
            </w:r>
            <w:r w:rsidR="006D1963">
              <w:rPr>
                <w:rFonts w:ascii="Arial" w:hAnsi="Arial" w:cs="Arial"/>
                <w:bCs/>
                <w:color w:val="343433"/>
                <w:sz w:val="20"/>
                <w:szCs w:val="20"/>
                <w:lang w:eastAsia="en-US"/>
              </w:rPr>
              <w:t>% Growth</w:t>
            </w:r>
          </w:p>
          <w:p w14:paraId="34E10643" w14:textId="2076CD50" w:rsidR="008F28E8" w:rsidRPr="00AF584B" w:rsidRDefault="0078120C" w:rsidP="006D1963">
            <w:pPr>
              <w:spacing w:before="120" w:after="120"/>
              <w:ind w:right="-284"/>
              <w:rPr>
                <w:szCs w:val="20"/>
                <w:lang w:eastAsia="en-US"/>
              </w:rPr>
            </w:pPr>
            <w:r>
              <w:rPr>
                <w:bCs/>
                <w:szCs w:val="20"/>
                <w:lang w:eastAsia="en-US"/>
              </w:rPr>
              <w:t>30</w:t>
            </w:r>
            <w:r w:rsidR="006D1963">
              <w:rPr>
                <w:bCs/>
                <w:szCs w:val="20"/>
                <w:lang w:eastAsia="en-US"/>
              </w:rPr>
              <w:t>%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37BA1986" w14:textId="77777777" w:rsidR="008F28E8" w:rsidRPr="00AF584B" w:rsidRDefault="008F28E8" w:rsidP="008E6CBF">
            <w:pPr>
              <w:spacing w:before="120" w:after="120"/>
              <w:ind w:left="-119" w:right="-70"/>
              <w:jc w:val="center"/>
              <w:rPr>
                <w:szCs w:val="20"/>
                <w:lang w:eastAsia="en-US"/>
              </w:rPr>
            </w:pPr>
            <w:r w:rsidRPr="00AF584B">
              <w:rPr>
                <w:szCs w:val="20"/>
              </w:rPr>
              <w:t>45-59</w:t>
            </w:r>
          </w:p>
        </w:tc>
        <w:tc>
          <w:tcPr>
            <w:tcW w:w="1276" w:type="dxa"/>
            <w:tcBorders>
              <w:top w:val="single" w:sz="4" w:space="0" w:color="C0C0C0"/>
              <w:left w:val="single" w:sz="4" w:space="0" w:color="C0C0C0"/>
              <w:bottom w:val="single" w:sz="4" w:space="0" w:color="C0C0C0"/>
              <w:right w:val="single" w:sz="4" w:space="0" w:color="C0C0C0"/>
            </w:tcBorders>
            <w:vAlign w:val="center"/>
          </w:tcPr>
          <w:p w14:paraId="7971F3B5" w14:textId="77777777" w:rsidR="008F28E8" w:rsidRPr="00AF584B" w:rsidRDefault="008F28E8" w:rsidP="008E6CBF">
            <w:pPr>
              <w:pStyle w:val="Pa16"/>
              <w:spacing w:before="120" w:after="120"/>
              <w:ind w:left="-119" w:right="-70"/>
              <w:jc w:val="center"/>
              <w:rPr>
                <w:rFonts w:ascii="Arial" w:eastAsia="Calibri" w:hAnsi="Arial" w:cs="Arial"/>
                <w:color w:val="343433"/>
                <w:spacing w:val="-2"/>
                <w:sz w:val="20"/>
                <w:szCs w:val="20"/>
              </w:rPr>
            </w:pPr>
            <w:r w:rsidRPr="00AF584B">
              <w:rPr>
                <w:rFonts w:ascii="Arial" w:hAnsi="Arial" w:cs="Arial"/>
                <w:color w:val="343433"/>
                <w:sz w:val="20"/>
                <w:szCs w:val="20"/>
              </w:rPr>
              <w:t>7 years</w:t>
            </w:r>
          </w:p>
        </w:tc>
        <w:tc>
          <w:tcPr>
            <w:tcW w:w="6520" w:type="dxa"/>
            <w:tcBorders>
              <w:top w:val="single" w:sz="4" w:space="0" w:color="C0C0C0"/>
              <w:left w:val="single" w:sz="4" w:space="0" w:color="C0C0C0"/>
              <w:bottom w:val="single" w:sz="4" w:space="0" w:color="C0C0C0"/>
              <w:right w:val="nil"/>
            </w:tcBorders>
            <w:vAlign w:val="center"/>
          </w:tcPr>
          <w:p w14:paraId="239F5247" w14:textId="36982594" w:rsidR="008F28E8" w:rsidRPr="00D93F98" w:rsidRDefault="00511F5E" w:rsidP="008E6CBF">
            <w:pPr>
              <w:pStyle w:val="TableParagraph"/>
              <w:spacing w:before="115" w:after="120"/>
              <w:ind w:left="96" w:right="187"/>
              <w:jc w:val="both"/>
              <w:rPr>
                <w:sz w:val="20"/>
              </w:rPr>
            </w:pPr>
            <w:r>
              <w:rPr>
                <w:color w:val="343433"/>
                <w:sz w:val="20"/>
              </w:rPr>
              <w:t>This</w:t>
            </w:r>
            <w:r w:rsidRPr="005C12F6">
              <w:rPr>
                <w:color w:val="343433"/>
                <w:sz w:val="20"/>
              </w:rPr>
              <w:t xml:space="preserve"> </w:t>
            </w:r>
            <w:r w:rsidR="008F28E8" w:rsidRPr="005C12F6">
              <w:rPr>
                <w:color w:val="343433"/>
                <w:sz w:val="20"/>
              </w:rPr>
              <w:t>risk profile is designed for investors with a minimum seven-year timeframe or those who are willing to accept higher levels of investment value volatility compared to more defensive options in return for higher potential investment performance. Some exposure to interest bearing assets is still desired, but the primary concern is a higher return, hence the 70 percent exposure to growth assets (shares, listed property and infrastructure</w:t>
            </w:r>
            <w:r w:rsidR="008F28E8">
              <w:rPr>
                <w:color w:val="343433"/>
                <w:sz w:val="20"/>
              </w:rPr>
              <w:t>).</w:t>
            </w:r>
          </w:p>
        </w:tc>
      </w:tr>
      <w:tr w:rsidR="008F28E8" w:rsidRPr="00563D84" w14:paraId="795B3E72"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65096FA2" w14:textId="21291409" w:rsidR="006D1963" w:rsidRDefault="0078120C" w:rsidP="006D1963">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85</w:t>
            </w:r>
            <w:r w:rsidR="006D1963">
              <w:rPr>
                <w:rFonts w:ascii="Arial" w:hAnsi="Arial" w:cs="Arial"/>
                <w:bCs/>
                <w:color w:val="343433"/>
                <w:sz w:val="20"/>
                <w:szCs w:val="20"/>
                <w:lang w:eastAsia="en-US"/>
              </w:rPr>
              <w:t>% Growth</w:t>
            </w:r>
          </w:p>
          <w:p w14:paraId="32E2FA49" w14:textId="42989458" w:rsidR="008F28E8" w:rsidRPr="00AF584B" w:rsidRDefault="0078120C" w:rsidP="006D1963">
            <w:pPr>
              <w:spacing w:before="120" w:after="120"/>
              <w:ind w:right="-284"/>
              <w:rPr>
                <w:szCs w:val="20"/>
                <w:lang w:eastAsia="en-US"/>
              </w:rPr>
            </w:pPr>
            <w:r>
              <w:rPr>
                <w:bCs/>
                <w:szCs w:val="20"/>
                <w:lang w:eastAsia="en-US"/>
              </w:rPr>
              <w:t>15</w:t>
            </w:r>
            <w:r w:rsidR="006D1963">
              <w:rPr>
                <w:bCs/>
                <w:szCs w:val="20"/>
                <w:lang w:eastAsia="en-US"/>
              </w:rPr>
              <w:t>%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48A89850" w14:textId="77777777" w:rsidR="008F28E8" w:rsidRPr="00AF584B" w:rsidRDefault="008F28E8" w:rsidP="008E6CBF">
            <w:pPr>
              <w:spacing w:before="120" w:after="120"/>
              <w:ind w:left="-119" w:right="-70"/>
              <w:jc w:val="center"/>
              <w:rPr>
                <w:szCs w:val="20"/>
                <w:lang w:eastAsia="en-US"/>
              </w:rPr>
            </w:pPr>
            <w:r w:rsidRPr="00AF584B">
              <w:rPr>
                <w:szCs w:val="20"/>
              </w:rPr>
              <w:t>60-74</w:t>
            </w:r>
          </w:p>
        </w:tc>
        <w:tc>
          <w:tcPr>
            <w:tcW w:w="1276" w:type="dxa"/>
            <w:tcBorders>
              <w:top w:val="single" w:sz="4" w:space="0" w:color="C0C0C0"/>
              <w:left w:val="single" w:sz="4" w:space="0" w:color="C0C0C0"/>
              <w:bottom w:val="single" w:sz="4" w:space="0" w:color="C0C0C0"/>
              <w:right w:val="single" w:sz="4" w:space="0" w:color="C0C0C0"/>
            </w:tcBorders>
            <w:vAlign w:val="center"/>
          </w:tcPr>
          <w:p w14:paraId="06E80E15" w14:textId="77777777" w:rsidR="008F28E8" w:rsidRPr="00AF584B" w:rsidRDefault="008F28E8" w:rsidP="008E6CBF">
            <w:pPr>
              <w:pStyle w:val="Pa16"/>
              <w:spacing w:before="120" w:after="120"/>
              <w:ind w:left="-119" w:right="-70"/>
              <w:jc w:val="center"/>
              <w:rPr>
                <w:rFonts w:ascii="Arial" w:eastAsia="Calibri" w:hAnsi="Arial" w:cs="Arial"/>
                <w:color w:val="343433"/>
                <w:spacing w:val="-2"/>
                <w:sz w:val="20"/>
                <w:szCs w:val="20"/>
              </w:rPr>
            </w:pPr>
            <w:r w:rsidRPr="00AF584B">
              <w:rPr>
                <w:rFonts w:ascii="Arial" w:eastAsia="Calibri" w:hAnsi="Arial" w:cs="Arial"/>
                <w:color w:val="343433"/>
                <w:spacing w:val="-2"/>
                <w:sz w:val="20"/>
                <w:szCs w:val="20"/>
              </w:rPr>
              <w:t>9 years</w:t>
            </w:r>
          </w:p>
        </w:tc>
        <w:tc>
          <w:tcPr>
            <w:tcW w:w="6520" w:type="dxa"/>
            <w:tcBorders>
              <w:top w:val="single" w:sz="4" w:space="0" w:color="C0C0C0"/>
              <w:left w:val="single" w:sz="4" w:space="0" w:color="C0C0C0"/>
              <w:bottom w:val="single" w:sz="4" w:space="0" w:color="C0C0C0"/>
              <w:right w:val="nil"/>
            </w:tcBorders>
            <w:vAlign w:val="center"/>
          </w:tcPr>
          <w:p w14:paraId="0F70E704" w14:textId="50B2897F" w:rsidR="008F28E8" w:rsidRPr="0098329A" w:rsidRDefault="00511F5E" w:rsidP="008E6CBF">
            <w:pPr>
              <w:pStyle w:val="Pa16"/>
              <w:spacing w:before="120" w:after="120"/>
              <w:ind w:left="96" w:right="187"/>
              <w:jc w:val="both"/>
              <w:rPr>
                <w:rFonts w:ascii="Arial" w:hAnsi="Arial" w:cs="Arial"/>
                <w:color w:val="343433"/>
                <w:sz w:val="20"/>
                <w:szCs w:val="20"/>
                <w:lang w:eastAsia="en-US"/>
              </w:rPr>
            </w:pPr>
            <w:r w:rsidRPr="00511F5E">
              <w:rPr>
                <w:rFonts w:ascii="Arial" w:hAnsi="Arial" w:cs="Arial"/>
                <w:color w:val="343433"/>
                <w:sz w:val="20"/>
              </w:rPr>
              <w:t>This</w:t>
            </w:r>
            <w:r w:rsidRPr="0098329A">
              <w:rPr>
                <w:rFonts w:ascii="Arial" w:hAnsi="Arial" w:cs="Arial"/>
                <w:color w:val="343433"/>
                <w:sz w:val="20"/>
              </w:rPr>
              <w:t xml:space="preserve"> </w:t>
            </w:r>
            <w:r w:rsidR="008F28E8" w:rsidRPr="0098329A">
              <w:rPr>
                <w:rFonts w:ascii="Arial" w:hAnsi="Arial" w:cs="Arial"/>
                <w:color w:val="343433"/>
                <w:sz w:val="20"/>
              </w:rPr>
              <w:t>risk profile is designed for investors with a minimum nine-year timeframe or those who are willing to accept high levels of investment value volatility in return for high potential investment performance. The 85 percent exposure to growth assets (shares, listed property and infrastructure) means that capital stability is only a minor consideration.</w:t>
            </w:r>
          </w:p>
        </w:tc>
      </w:tr>
      <w:tr w:rsidR="008F28E8" w:rsidRPr="00563D84" w14:paraId="3481034C" w14:textId="77777777" w:rsidTr="008E6CBF">
        <w:trPr>
          <w:cantSplit/>
          <w:trHeight w:val="113"/>
        </w:trPr>
        <w:tc>
          <w:tcPr>
            <w:tcW w:w="1560" w:type="dxa"/>
            <w:tcBorders>
              <w:top w:val="single" w:sz="4" w:space="0" w:color="C0C0C0"/>
              <w:left w:val="nil"/>
              <w:bottom w:val="single" w:sz="4" w:space="0" w:color="C0C0C0"/>
              <w:right w:val="single" w:sz="4" w:space="0" w:color="C0C0C0"/>
            </w:tcBorders>
            <w:vAlign w:val="center"/>
          </w:tcPr>
          <w:p w14:paraId="405BE0D1" w14:textId="6DD3B300" w:rsidR="006D1963" w:rsidRDefault="0078120C" w:rsidP="006D1963">
            <w:pPr>
              <w:pStyle w:val="Normalnospaceafter"/>
              <w:spacing w:before="120" w:after="120"/>
              <w:rPr>
                <w:rFonts w:ascii="Arial" w:hAnsi="Arial" w:cs="Arial"/>
                <w:bCs/>
                <w:color w:val="343433"/>
                <w:sz w:val="20"/>
                <w:szCs w:val="20"/>
                <w:lang w:eastAsia="en-US"/>
              </w:rPr>
            </w:pPr>
            <w:r>
              <w:rPr>
                <w:rFonts w:ascii="Arial" w:hAnsi="Arial" w:cs="Arial"/>
                <w:bCs/>
                <w:color w:val="343433"/>
                <w:sz w:val="20"/>
                <w:szCs w:val="20"/>
                <w:lang w:eastAsia="en-US"/>
              </w:rPr>
              <w:t>95</w:t>
            </w:r>
            <w:r w:rsidR="006D1963">
              <w:rPr>
                <w:rFonts w:ascii="Arial" w:hAnsi="Arial" w:cs="Arial"/>
                <w:bCs/>
                <w:color w:val="343433"/>
                <w:sz w:val="20"/>
                <w:szCs w:val="20"/>
                <w:lang w:eastAsia="en-US"/>
              </w:rPr>
              <w:t>% Growth</w:t>
            </w:r>
          </w:p>
          <w:p w14:paraId="513E294E" w14:textId="129DC57D" w:rsidR="008F28E8" w:rsidRPr="00AF584B" w:rsidRDefault="0078120C" w:rsidP="006D1963">
            <w:pPr>
              <w:spacing w:before="60"/>
              <w:ind w:right="-284"/>
              <w:rPr>
                <w:szCs w:val="20"/>
              </w:rPr>
            </w:pPr>
            <w:r>
              <w:rPr>
                <w:bCs/>
                <w:szCs w:val="20"/>
                <w:lang w:eastAsia="en-US"/>
              </w:rPr>
              <w:t>5</w:t>
            </w:r>
            <w:r w:rsidR="006D1963">
              <w:rPr>
                <w:bCs/>
                <w:szCs w:val="20"/>
                <w:lang w:eastAsia="en-US"/>
              </w:rPr>
              <w:t>% Defensive</w:t>
            </w:r>
          </w:p>
        </w:tc>
        <w:tc>
          <w:tcPr>
            <w:tcW w:w="850" w:type="dxa"/>
            <w:tcBorders>
              <w:top w:val="single" w:sz="4" w:space="0" w:color="C0C0C0"/>
              <w:left w:val="single" w:sz="4" w:space="0" w:color="C0C0C0"/>
              <w:bottom w:val="single" w:sz="4" w:space="0" w:color="C0C0C0"/>
              <w:right w:val="single" w:sz="4" w:space="0" w:color="C0C0C0"/>
            </w:tcBorders>
            <w:vAlign w:val="center"/>
          </w:tcPr>
          <w:p w14:paraId="58C364C2" w14:textId="77777777" w:rsidR="008F28E8" w:rsidRPr="00AF584B" w:rsidRDefault="008F28E8" w:rsidP="008E6CBF">
            <w:pPr>
              <w:spacing w:before="120" w:after="120"/>
              <w:ind w:left="-119" w:right="-70"/>
              <w:jc w:val="center"/>
              <w:rPr>
                <w:szCs w:val="20"/>
              </w:rPr>
            </w:pPr>
            <w:r w:rsidRPr="00AF584B">
              <w:rPr>
                <w:szCs w:val="20"/>
              </w:rPr>
              <w:t>75-100</w:t>
            </w:r>
          </w:p>
        </w:tc>
        <w:tc>
          <w:tcPr>
            <w:tcW w:w="1276" w:type="dxa"/>
            <w:tcBorders>
              <w:top w:val="single" w:sz="4" w:space="0" w:color="C0C0C0"/>
              <w:left w:val="single" w:sz="4" w:space="0" w:color="C0C0C0"/>
              <w:bottom w:val="single" w:sz="4" w:space="0" w:color="C0C0C0"/>
              <w:right w:val="single" w:sz="4" w:space="0" w:color="C0C0C0"/>
            </w:tcBorders>
            <w:vAlign w:val="center"/>
          </w:tcPr>
          <w:p w14:paraId="5AFD54FF" w14:textId="77777777" w:rsidR="008F28E8" w:rsidRPr="00AF584B" w:rsidRDefault="008F28E8" w:rsidP="008E6CBF">
            <w:pPr>
              <w:pStyle w:val="Pa16"/>
              <w:spacing w:before="120" w:after="120"/>
              <w:ind w:left="-119" w:right="-70"/>
              <w:jc w:val="center"/>
              <w:rPr>
                <w:rFonts w:ascii="Arial" w:eastAsia="Calibri" w:hAnsi="Arial" w:cs="Arial"/>
                <w:color w:val="343433"/>
                <w:spacing w:val="-2"/>
                <w:sz w:val="20"/>
                <w:szCs w:val="20"/>
              </w:rPr>
            </w:pPr>
            <w:r w:rsidRPr="00AF584B">
              <w:rPr>
                <w:rFonts w:ascii="Arial" w:eastAsia="Calibri" w:hAnsi="Arial" w:cs="Arial"/>
                <w:color w:val="343433"/>
                <w:spacing w:val="-2"/>
                <w:sz w:val="20"/>
                <w:szCs w:val="20"/>
              </w:rPr>
              <w:t>10 years +</w:t>
            </w:r>
          </w:p>
        </w:tc>
        <w:tc>
          <w:tcPr>
            <w:tcW w:w="6520" w:type="dxa"/>
            <w:tcBorders>
              <w:top w:val="single" w:sz="4" w:space="0" w:color="C0C0C0"/>
              <w:left w:val="single" w:sz="4" w:space="0" w:color="C0C0C0"/>
              <w:bottom w:val="single" w:sz="4" w:space="0" w:color="C0C0C0"/>
              <w:right w:val="nil"/>
            </w:tcBorders>
            <w:vAlign w:val="center"/>
          </w:tcPr>
          <w:p w14:paraId="43B29167" w14:textId="6F4A0456" w:rsidR="008F28E8" w:rsidRPr="00D93F98" w:rsidRDefault="00511F5E" w:rsidP="008E6CBF">
            <w:pPr>
              <w:pStyle w:val="TableParagraph"/>
              <w:spacing w:before="119" w:after="120"/>
              <w:ind w:left="96" w:right="187"/>
              <w:jc w:val="both"/>
              <w:rPr>
                <w:sz w:val="20"/>
              </w:rPr>
            </w:pPr>
            <w:r>
              <w:rPr>
                <w:color w:val="343433"/>
                <w:sz w:val="20"/>
              </w:rPr>
              <w:t>This</w:t>
            </w:r>
            <w:r w:rsidRPr="005C12F6">
              <w:rPr>
                <w:color w:val="343433"/>
                <w:sz w:val="20"/>
              </w:rPr>
              <w:t xml:space="preserve"> </w:t>
            </w:r>
            <w:r>
              <w:rPr>
                <w:color w:val="343433"/>
                <w:sz w:val="20"/>
              </w:rPr>
              <w:t xml:space="preserve">risk </w:t>
            </w:r>
            <w:r w:rsidR="008F28E8" w:rsidRPr="005C12F6">
              <w:rPr>
                <w:color w:val="343433"/>
                <w:sz w:val="20"/>
              </w:rPr>
              <w:t>profile is designed for investors with a minimum ten-year timeframe or those who are willing to accept very high levels of investment value volatility to maximise potential investment performance. The 95 percent exposure to growth assets (shares, listed property and infrastructure) means that capital stability is not a consideration</w:t>
            </w:r>
            <w:r w:rsidR="008F28E8">
              <w:rPr>
                <w:color w:val="343433"/>
                <w:spacing w:val="-3"/>
                <w:sz w:val="20"/>
              </w:rPr>
              <w:t>.</w:t>
            </w:r>
          </w:p>
        </w:tc>
      </w:tr>
    </w:tbl>
    <w:p w14:paraId="3DFE99AC" w14:textId="77777777" w:rsidR="008F28E8" w:rsidRDefault="008F28E8" w:rsidP="008F28E8">
      <w:pPr>
        <w:rPr>
          <w:b/>
          <w:color w:val="59B999"/>
          <w:sz w:val="32"/>
          <w:lang w:val="en-US"/>
        </w:rPr>
      </w:pPr>
      <w:r>
        <w:br w:type="page"/>
      </w:r>
    </w:p>
    <w:p w14:paraId="6B5A1E2B" w14:textId="77777777" w:rsidR="008F28E8" w:rsidRPr="00B6175F" w:rsidRDefault="008F28E8" w:rsidP="008F28E8">
      <w:pPr>
        <w:pStyle w:val="Level3"/>
      </w:pPr>
      <w:r w:rsidRPr="00B6175F">
        <w:lastRenderedPageBreak/>
        <w:t>Strategic Asset Allocation and Risk Profiles</w:t>
      </w:r>
    </w:p>
    <w:p w14:paraId="7B444AC8" w14:textId="77777777" w:rsidR="008F28E8" w:rsidRDefault="008F28E8" w:rsidP="008F28E8"/>
    <w:p w14:paraId="41CA2E31" w14:textId="1C9FC87D" w:rsidR="00A723F2" w:rsidRPr="00A723F2" w:rsidRDefault="008F28E8" w:rsidP="00A723F2">
      <w:pPr>
        <w:spacing w:after="120"/>
        <w:ind w:right="84"/>
        <w:rPr>
          <w:szCs w:val="20"/>
        </w:rPr>
      </w:pPr>
      <w:r w:rsidRPr="00C67C4E">
        <w:rPr>
          <w:szCs w:val="20"/>
        </w:rPr>
        <w:t xml:space="preserve">This table provides an overview of the defensive/growth splits and underlying asset allocations for the risk profiles. </w:t>
      </w:r>
    </w:p>
    <w:tbl>
      <w:tblPr>
        <w:tblW w:w="5000" w:type="pct"/>
        <w:tblBorders>
          <w:top w:val="single" w:sz="4" w:space="0" w:color="C0C0C0"/>
          <w:bottom w:val="single" w:sz="4" w:space="0" w:color="C0C0C0"/>
          <w:insideH w:val="single" w:sz="4" w:space="0" w:color="C0C0C0"/>
          <w:insideV w:val="single" w:sz="4" w:space="0" w:color="C0C0C0"/>
        </w:tblBorders>
        <w:tblCellMar>
          <w:left w:w="85" w:type="dxa"/>
          <w:right w:w="85" w:type="dxa"/>
        </w:tblCellMar>
        <w:tblLook w:val="04A0" w:firstRow="1" w:lastRow="0" w:firstColumn="1" w:lastColumn="0" w:noHBand="0" w:noVBand="1"/>
      </w:tblPr>
      <w:tblGrid>
        <w:gridCol w:w="2542"/>
        <w:gridCol w:w="1275"/>
        <w:gridCol w:w="1276"/>
        <w:gridCol w:w="1276"/>
        <w:gridCol w:w="1276"/>
        <w:gridCol w:w="1276"/>
        <w:gridCol w:w="1284"/>
      </w:tblGrid>
      <w:tr w:rsidR="00A723F2" w14:paraId="301188C7" w14:textId="77777777" w:rsidTr="00DA2860">
        <w:trPr>
          <w:trHeight w:val="794"/>
        </w:trPr>
        <w:tc>
          <w:tcPr>
            <w:tcW w:w="1246" w:type="pct"/>
            <w:shd w:val="clear" w:color="auto" w:fill="4EBFC7"/>
            <w:tcMar>
              <w:top w:w="15" w:type="dxa"/>
              <w:left w:w="85" w:type="dxa"/>
              <w:bottom w:w="15" w:type="dxa"/>
              <w:right w:w="85" w:type="dxa"/>
            </w:tcMar>
            <w:vAlign w:val="center"/>
            <w:hideMark/>
          </w:tcPr>
          <w:p w14:paraId="045AEACA" w14:textId="77777777" w:rsidR="00A723F2" w:rsidRDefault="00A723F2" w:rsidP="00DA2860">
            <w:pPr>
              <w:pStyle w:val="TableHeaderLeft"/>
            </w:pPr>
            <w:r>
              <w:t>Assets classes</w:t>
            </w:r>
          </w:p>
        </w:tc>
        <w:tc>
          <w:tcPr>
            <w:tcW w:w="625" w:type="pct"/>
            <w:shd w:val="clear" w:color="auto" w:fill="4EBFC7"/>
            <w:tcMar>
              <w:top w:w="15" w:type="dxa"/>
              <w:left w:w="85" w:type="dxa"/>
              <w:bottom w:w="15" w:type="dxa"/>
              <w:right w:w="85" w:type="dxa"/>
            </w:tcMar>
            <w:vAlign w:val="center"/>
            <w:hideMark/>
          </w:tcPr>
          <w:p w14:paraId="2EEE0AD2" w14:textId="77777777" w:rsidR="00A723F2" w:rsidRDefault="00A723F2" w:rsidP="00DA2860">
            <w:pPr>
              <w:pStyle w:val="TableHeaderOther"/>
            </w:pPr>
            <w:r>
              <w:t>15% Growth - 85% Defensive</w:t>
            </w:r>
          </w:p>
        </w:tc>
        <w:tc>
          <w:tcPr>
            <w:tcW w:w="625" w:type="pct"/>
            <w:shd w:val="clear" w:color="auto" w:fill="4EBFC7"/>
            <w:tcMar>
              <w:top w:w="15" w:type="dxa"/>
              <w:left w:w="85" w:type="dxa"/>
              <w:bottom w:w="15" w:type="dxa"/>
              <w:right w:w="85" w:type="dxa"/>
            </w:tcMar>
            <w:vAlign w:val="center"/>
            <w:hideMark/>
          </w:tcPr>
          <w:p w14:paraId="7D21E00B" w14:textId="77777777" w:rsidR="00A723F2" w:rsidRDefault="00A723F2" w:rsidP="00DA2860">
            <w:pPr>
              <w:pStyle w:val="TableHeaderOther"/>
            </w:pPr>
            <w:r>
              <w:t>30% Growth - 70% Defensive</w:t>
            </w:r>
          </w:p>
        </w:tc>
        <w:tc>
          <w:tcPr>
            <w:tcW w:w="625" w:type="pct"/>
            <w:shd w:val="clear" w:color="auto" w:fill="4EBFC7"/>
            <w:tcMar>
              <w:top w:w="15" w:type="dxa"/>
              <w:left w:w="85" w:type="dxa"/>
              <w:bottom w:w="15" w:type="dxa"/>
              <w:right w:w="85" w:type="dxa"/>
            </w:tcMar>
            <w:vAlign w:val="center"/>
            <w:hideMark/>
          </w:tcPr>
          <w:p w14:paraId="179D0A52" w14:textId="77777777" w:rsidR="00A723F2" w:rsidRDefault="00A723F2" w:rsidP="00DA2860">
            <w:pPr>
              <w:pStyle w:val="TableHeaderOther"/>
            </w:pPr>
            <w:r>
              <w:t>50% Growth -50% Defensive</w:t>
            </w:r>
          </w:p>
        </w:tc>
        <w:tc>
          <w:tcPr>
            <w:tcW w:w="625" w:type="pct"/>
            <w:shd w:val="clear" w:color="auto" w:fill="4EBFC7"/>
            <w:tcMar>
              <w:top w:w="15" w:type="dxa"/>
              <w:left w:w="85" w:type="dxa"/>
              <w:bottom w:w="15" w:type="dxa"/>
              <w:right w:w="85" w:type="dxa"/>
            </w:tcMar>
            <w:vAlign w:val="center"/>
            <w:hideMark/>
          </w:tcPr>
          <w:p w14:paraId="7EA1BD3C" w14:textId="77777777" w:rsidR="00A723F2" w:rsidRDefault="00A723F2" w:rsidP="00DA2860">
            <w:pPr>
              <w:pStyle w:val="TableHeaderOther"/>
            </w:pPr>
            <w:r>
              <w:t>70% Growth - 30% Defensive</w:t>
            </w:r>
          </w:p>
        </w:tc>
        <w:tc>
          <w:tcPr>
            <w:tcW w:w="625" w:type="pct"/>
            <w:shd w:val="clear" w:color="auto" w:fill="4EBFC7"/>
            <w:tcMar>
              <w:top w:w="15" w:type="dxa"/>
              <w:left w:w="85" w:type="dxa"/>
              <w:bottom w:w="15" w:type="dxa"/>
              <w:right w:w="85" w:type="dxa"/>
            </w:tcMar>
            <w:vAlign w:val="center"/>
            <w:hideMark/>
          </w:tcPr>
          <w:p w14:paraId="1DE591A6" w14:textId="77777777" w:rsidR="00A723F2" w:rsidRDefault="00A723F2" w:rsidP="00DA2860">
            <w:pPr>
              <w:pStyle w:val="TableHeaderOther"/>
            </w:pPr>
            <w:r>
              <w:t>85% Growth - 15% Defensive</w:t>
            </w:r>
          </w:p>
        </w:tc>
        <w:tc>
          <w:tcPr>
            <w:tcW w:w="628" w:type="pct"/>
            <w:shd w:val="clear" w:color="auto" w:fill="4EBFC7"/>
            <w:tcMar>
              <w:top w:w="15" w:type="dxa"/>
              <w:left w:w="85" w:type="dxa"/>
              <w:bottom w:w="15" w:type="dxa"/>
              <w:right w:w="85" w:type="dxa"/>
            </w:tcMar>
            <w:vAlign w:val="center"/>
            <w:hideMark/>
          </w:tcPr>
          <w:p w14:paraId="0B1141AF" w14:textId="77777777" w:rsidR="00A723F2" w:rsidRDefault="00A723F2" w:rsidP="00DA2860">
            <w:pPr>
              <w:pStyle w:val="TableHeaderOther"/>
            </w:pPr>
            <w:r>
              <w:t>95% Growth -5% Defensive</w:t>
            </w:r>
          </w:p>
        </w:tc>
      </w:tr>
      <w:tr w:rsidR="00A723F2" w14:paraId="748B81F0" w14:textId="77777777" w:rsidTr="00DA2860">
        <w:trPr>
          <w:trHeight w:val="340"/>
        </w:trPr>
        <w:tc>
          <w:tcPr>
            <w:tcW w:w="5000" w:type="pct"/>
            <w:gridSpan w:val="7"/>
            <w:tcMar>
              <w:top w:w="0" w:type="dxa"/>
              <w:left w:w="108" w:type="dxa"/>
              <w:bottom w:w="0" w:type="dxa"/>
              <w:right w:w="108" w:type="dxa"/>
            </w:tcMar>
            <w:vAlign w:val="center"/>
            <w:hideMark/>
          </w:tcPr>
          <w:p w14:paraId="2BB90898" w14:textId="77777777" w:rsidR="00A723F2" w:rsidRDefault="00A723F2" w:rsidP="00DA2860">
            <w:pPr>
              <w:pStyle w:val="TableTextLeft"/>
            </w:pPr>
            <w:r>
              <w:rPr>
                <w:b/>
              </w:rPr>
              <w:t>Defensive Assets</w:t>
            </w:r>
          </w:p>
        </w:tc>
      </w:tr>
      <w:tr w:rsidR="00A723F2" w14:paraId="47119ABD" w14:textId="77777777" w:rsidTr="00DA2860">
        <w:trPr>
          <w:trHeight w:val="340"/>
        </w:trPr>
        <w:tc>
          <w:tcPr>
            <w:tcW w:w="1246" w:type="pct"/>
            <w:tcMar>
              <w:top w:w="0" w:type="dxa"/>
              <w:left w:w="108" w:type="dxa"/>
              <w:bottom w:w="0" w:type="dxa"/>
              <w:right w:w="108" w:type="dxa"/>
            </w:tcMar>
            <w:vAlign w:val="center"/>
            <w:hideMark/>
          </w:tcPr>
          <w:p w14:paraId="2704C269" w14:textId="77777777" w:rsidR="00A723F2" w:rsidRDefault="00A723F2" w:rsidP="00DA2860">
            <w:pPr>
              <w:pStyle w:val="TableTextLeft"/>
            </w:pPr>
            <w:r>
              <w:t>Cash</w:t>
            </w:r>
          </w:p>
        </w:tc>
        <w:tc>
          <w:tcPr>
            <w:tcW w:w="625" w:type="pct"/>
            <w:tcMar>
              <w:top w:w="0" w:type="dxa"/>
              <w:left w:w="108" w:type="dxa"/>
              <w:bottom w:w="0" w:type="dxa"/>
              <w:right w:w="108" w:type="dxa"/>
            </w:tcMar>
            <w:vAlign w:val="center"/>
            <w:hideMark/>
          </w:tcPr>
          <w:p w14:paraId="7CA2F11C" w14:textId="77777777" w:rsidR="00A723F2" w:rsidRDefault="00A723F2" w:rsidP="00DA2860">
            <w:pPr>
              <w:pStyle w:val="TableTextOther"/>
            </w:pPr>
            <w:r>
              <w:t>27%</w:t>
            </w:r>
          </w:p>
        </w:tc>
        <w:tc>
          <w:tcPr>
            <w:tcW w:w="625" w:type="pct"/>
            <w:tcMar>
              <w:top w:w="0" w:type="dxa"/>
              <w:left w:w="108" w:type="dxa"/>
              <w:bottom w:w="0" w:type="dxa"/>
              <w:right w:w="108" w:type="dxa"/>
            </w:tcMar>
            <w:vAlign w:val="center"/>
            <w:hideMark/>
          </w:tcPr>
          <w:p w14:paraId="1208BD81" w14:textId="77777777" w:rsidR="00A723F2" w:rsidRDefault="00A723F2" w:rsidP="00DA2860">
            <w:pPr>
              <w:pStyle w:val="TableTextOther"/>
            </w:pPr>
            <w:r>
              <w:t>18%</w:t>
            </w:r>
          </w:p>
        </w:tc>
        <w:tc>
          <w:tcPr>
            <w:tcW w:w="625" w:type="pct"/>
            <w:tcMar>
              <w:top w:w="0" w:type="dxa"/>
              <w:left w:w="108" w:type="dxa"/>
              <w:bottom w:w="0" w:type="dxa"/>
              <w:right w:w="108" w:type="dxa"/>
            </w:tcMar>
            <w:vAlign w:val="center"/>
            <w:hideMark/>
          </w:tcPr>
          <w:p w14:paraId="745ABAED" w14:textId="77777777" w:rsidR="00A723F2" w:rsidRDefault="00A723F2" w:rsidP="00DA2860">
            <w:pPr>
              <w:pStyle w:val="TableTextOther"/>
            </w:pPr>
            <w:r>
              <w:t>8%</w:t>
            </w:r>
          </w:p>
        </w:tc>
        <w:tc>
          <w:tcPr>
            <w:tcW w:w="625" w:type="pct"/>
            <w:tcMar>
              <w:top w:w="0" w:type="dxa"/>
              <w:left w:w="108" w:type="dxa"/>
              <w:bottom w:w="0" w:type="dxa"/>
              <w:right w:w="108" w:type="dxa"/>
            </w:tcMar>
            <w:vAlign w:val="center"/>
            <w:hideMark/>
          </w:tcPr>
          <w:p w14:paraId="57C217B9" w14:textId="77777777" w:rsidR="00A723F2" w:rsidRDefault="00A723F2" w:rsidP="00DA2860">
            <w:pPr>
              <w:pStyle w:val="TableTextOther"/>
            </w:pPr>
            <w:r>
              <w:t>4%</w:t>
            </w:r>
          </w:p>
        </w:tc>
        <w:tc>
          <w:tcPr>
            <w:tcW w:w="625" w:type="pct"/>
            <w:tcMar>
              <w:top w:w="0" w:type="dxa"/>
              <w:left w:w="108" w:type="dxa"/>
              <w:bottom w:w="0" w:type="dxa"/>
              <w:right w:w="108" w:type="dxa"/>
            </w:tcMar>
            <w:vAlign w:val="center"/>
            <w:hideMark/>
          </w:tcPr>
          <w:p w14:paraId="4C14F756" w14:textId="77777777" w:rsidR="00A723F2" w:rsidRDefault="00A723F2" w:rsidP="00DA2860">
            <w:pPr>
              <w:pStyle w:val="TableTextOther"/>
            </w:pPr>
            <w:r>
              <w:t>2%</w:t>
            </w:r>
          </w:p>
        </w:tc>
        <w:tc>
          <w:tcPr>
            <w:tcW w:w="628" w:type="pct"/>
            <w:tcMar>
              <w:top w:w="0" w:type="dxa"/>
              <w:left w:w="108" w:type="dxa"/>
              <w:bottom w:w="0" w:type="dxa"/>
              <w:right w:w="108" w:type="dxa"/>
            </w:tcMar>
            <w:vAlign w:val="center"/>
            <w:hideMark/>
          </w:tcPr>
          <w:p w14:paraId="5B6183FE" w14:textId="77777777" w:rsidR="00A723F2" w:rsidRDefault="00A723F2" w:rsidP="00DA2860">
            <w:pPr>
              <w:pStyle w:val="TableTextOther"/>
            </w:pPr>
            <w:r>
              <w:t>2%</w:t>
            </w:r>
          </w:p>
        </w:tc>
      </w:tr>
      <w:tr w:rsidR="00A723F2" w14:paraId="572D6EAB" w14:textId="77777777" w:rsidTr="00DA2860">
        <w:trPr>
          <w:trHeight w:val="340"/>
        </w:trPr>
        <w:tc>
          <w:tcPr>
            <w:tcW w:w="1246" w:type="pct"/>
            <w:tcMar>
              <w:top w:w="0" w:type="dxa"/>
              <w:left w:w="108" w:type="dxa"/>
              <w:bottom w:w="0" w:type="dxa"/>
              <w:right w:w="108" w:type="dxa"/>
            </w:tcMar>
            <w:vAlign w:val="center"/>
            <w:hideMark/>
          </w:tcPr>
          <w:p w14:paraId="096A1AFB" w14:textId="77777777" w:rsidR="00A723F2" w:rsidRDefault="00A723F2" w:rsidP="00DA2860">
            <w:pPr>
              <w:pStyle w:val="TableTextLeft"/>
            </w:pPr>
            <w:r>
              <w:t>Australian Fixed Interest</w:t>
            </w:r>
          </w:p>
        </w:tc>
        <w:tc>
          <w:tcPr>
            <w:tcW w:w="625" w:type="pct"/>
            <w:tcMar>
              <w:top w:w="0" w:type="dxa"/>
              <w:left w:w="108" w:type="dxa"/>
              <w:bottom w:w="0" w:type="dxa"/>
              <w:right w:w="108" w:type="dxa"/>
            </w:tcMar>
            <w:vAlign w:val="center"/>
            <w:hideMark/>
          </w:tcPr>
          <w:p w14:paraId="4699CC40" w14:textId="77777777" w:rsidR="00A723F2" w:rsidRDefault="00A723F2" w:rsidP="00DA2860">
            <w:pPr>
              <w:pStyle w:val="TableTextOther"/>
            </w:pPr>
            <w:r>
              <w:t>29%</w:t>
            </w:r>
          </w:p>
        </w:tc>
        <w:tc>
          <w:tcPr>
            <w:tcW w:w="625" w:type="pct"/>
            <w:tcMar>
              <w:top w:w="0" w:type="dxa"/>
              <w:left w:w="108" w:type="dxa"/>
              <w:bottom w:w="0" w:type="dxa"/>
              <w:right w:w="108" w:type="dxa"/>
            </w:tcMar>
            <w:vAlign w:val="center"/>
            <w:hideMark/>
          </w:tcPr>
          <w:p w14:paraId="153D8E84" w14:textId="77777777" w:rsidR="00A723F2" w:rsidRDefault="00A723F2" w:rsidP="00DA2860">
            <w:pPr>
              <w:pStyle w:val="TableTextOther"/>
            </w:pPr>
            <w:r>
              <w:t>26.5%</w:t>
            </w:r>
          </w:p>
        </w:tc>
        <w:tc>
          <w:tcPr>
            <w:tcW w:w="625" w:type="pct"/>
            <w:tcMar>
              <w:top w:w="0" w:type="dxa"/>
              <w:left w:w="108" w:type="dxa"/>
              <w:bottom w:w="0" w:type="dxa"/>
              <w:right w:w="108" w:type="dxa"/>
            </w:tcMar>
            <w:vAlign w:val="center"/>
            <w:hideMark/>
          </w:tcPr>
          <w:p w14:paraId="75911A91" w14:textId="77777777" w:rsidR="00A723F2" w:rsidRDefault="00A723F2" w:rsidP="00DA2860">
            <w:pPr>
              <w:pStyle w:val="TableTextOther"/>
            </w:pPr>
            <w:r>
              <w:t>21.5%</w:t>
            </w:r>
          </w:p>
        </w:tc>
        <w:tc>
          <w:tcPr>
            <w:tcW w:w="625" w:type="pct"/>
            <w:tcMar>
              <w:top w:w="0" w:type="dxa"/>
              <w:left w:w="108" w:type="dxa"/>
              <w:bottom w:w="0" w:type="dxa"/>
              <w:right w:w="108" w:type="dxa"/>
            </w:tcMar>
            <w:vAlign w:val="center"/>
            <w:hideMark/>
          </w:tcPr>
          <w:p w14:paraId="5AB52ADB" w14:textId="77777777" w:rsidR="00A723F2" w:rsidRDefault="00A723F2" w:rsidP="00DA2860">
            <w:pPr>
              <w:pStyle w:val="TableTextOther"/>
            </w:pPr>
            <w:r>
              <w:t>13%</w:t>
            </w:r>
          </w:p>
        </w:tc>
        <w:tc>
          <w:tcPr>
            <w:tcW w:w="625" w:type="pct"/>
            <w:tcMar>
              <w:top w:w="0" w:type="dxa"/>
              <w:left w:w="108" w:type="dxa"/>
              <w:bottom w:w="0" w:type="dxa"/>
              <w:right w:w="108" w:type="dxa"/>
            </w:tcMar>
            <w:vAlign w:val="center"/>
            <w:hideMark/>
          </w:tcPr>
          <w:p w14:paraId="7339E8E6" w14:textId="77777777" w:rsidR="00A723F2" w:rsidRDefault="00A723F2" w:rsidP="00DA2860">
            <w:pPr>
              <w:pStyle w:val="TableTextOther"/>
            </w:pPr>
            <w:r>
              <w:t>6.5%</w:t>
            </w:r>
          </w:p>
        </w:tc>
        <w:tc>
          <w:tcPr>
            <w:tcW w:w="628" w:type="pct"/>
            <w:tcMar>
              <w:top w:w="0" w:type="dxa"/>
              <w:left w:w="108" w:type="dxa"/>
              <w:bottom w:w="0" w:type="dxa"/>
              <w:right w:w="108" w:type="dxa"/>
            </w:tcMar>
            <w:vAlign w:val="center"/>
            <w:hideMark/>
          </w:tcPr>
          <w:p w14:paraId="0FA8BB7D" w14:textId="77777777" w:rsidR="00A723F2" w:rsidRDefault="00A723F2" w:rsidP="00DA2860">
            <w:pPr>
              <w:pStyle w:val="TableTextOther"/>
            </w:pPr>
            <w:r>
              <w:t>1.5%</w:t>
            </w:r>
          </w:p>
        </w:tc>
      </w:tr>
      <w:tr w:rsidR="00A723F2" w14:paraId="7AFE6AE5" w14:textId="77777777" w:rsidTr="00DA2860">
        <w:trPr>
          <w:trHeight w:val="340"/>
        </w:trPr>
        <w:tc>
          <w:tcPr>
            <w:tcW w:w="1246" w:type="pct"/>
            <w:tcMar>
              <w:top w:w="0" w:type="dxa"/>
              <w:left w:w="108" w:type="dxa"/>
              <w:bottom w:w="0" w:type="dxa"/>
              <w:right w:w="108" w:type="dxa"/>
            </w:tcMar>
            <w:vAlign w:val="center"/>
            <w:hideMark/>
          </w:tcPr>
          <w:p w14:paraId="04FB822C" w14:textId="77777777" w:rsidR="00A723F2" w:rsidRDefault="00A723F2" w:rsidP="00DA2860">
            <w:pPr>
              <w:pStyle w:val="TableTextLeft"/>
            </w:pPr>
            <w:r>
              <w:t>International Fixed Interest</w:t>
            </w:r>
          </w:p>
        </w:tc>
        <w:tc>
          <w:tcPr>
            <w:tcW w:w="625" w:type="pct"/>
            <w:tcMar>
              <w:top w:w="0" w:type="dxa"/>
              <w:left w:w="108" w:type="dxa"/>
              <w:bottom w:w="0" w:type="dxa"/>
              <w:right w:w="108" w:type="dxa"/>
            </w:tcMar>
            <w:vAlign w:val="center"/>
            <w:hideMark/>
          </w:tcPr>
          <w:p w14:paraId="3FBD829D" w14:textId="77777777" w:rsidR="00A723F2" w:rsidRDefault="00A723F2" w:rsidP="00DA2860">
            <w:pPr>
              <w:pStyle w:val="TableTextOther"/>
            </w:pPr>
            <w:r>
              <w:t>29%</w:t>
            </w:r>
          </w:p>
        </w:tc>
        <w:tc>
          <w:tcPr>
            <w:tcW w:w="625" w:type="pct"/>
            <w:tcMar>
              <w:top w:w="0" w:type="dxa"/>
              <w:left w:w="108" w:type="dxa"/>
              <w:bottom w:w="0" w:type="dxa"/>
              <w:right w:w="108" w:type="dxa"/>
            </w:tcMar>
            <w:vAlign w:val="center"/>
            <w:hideMark/>
          </w:tcPr>
          <w:p w14:paraId="64489674" w14:textId="77777777" w:rsidR="00A723F2" w:rsidRDefault="00A723F2" w:rsidP="00DA2860">
            <w:pPr>
              <w:pStyle w:val="TableTextOther"/>
            </w:pPr>
            <w:r>
              <w:t>25.5%</w:t>
            </w:r>
          </w:p>
        </w:tc>
        <w:tc>
          <w:tcPr>
            <w:tcW w:w="625" w:type="pct"/>
            <w:tcMar>
              <w:top w:w="0" w:type="dxa"/>
              <w:left w:w="108" w:type="dxa"/>
              <w:bottom w:w="0" w:type="dxa"/>
              <w:right w:w="108" w:type="dxa"/>
            </w:tcMar>
            <w:vAlign w:val="center"/>
            <w:hideMark/>
          </w:tcPr>
          <w:p w14:paraId="4FC0BCAD" w14:textId="77777777" w:rsidR="00A723F2" w:rsidRDefault="00A723F2" w:rsidP="00DA2860">
            <w:pPr>
              <w:pStyle w:val="TableTextOther"/>
            </w:pPr>
            <w:r>
              <w:t>20.5%</w:t>
            </w:r>
          </w:p>
        </w:tc>
        <w:tc>
          <w:tcPr>
            <w:tcW w:w="625" w:type="pct"/>
            <w:tcMar>
              <w:top w:w="0" w:type="dxa"/>
              <w:left w:w="108" w:type="dxa"/>
              <w:bottom w:w="0" w:type="dxa"/>
              <w:right w:w="108" w:type="dxa"/>
            </w:tcMar>
            <w:vAlign w:val="center"/>
            <w:hideMark/>
          </w:tcPr>
          <w:p w14:paraId="30131F33" w14:textId="77777777" w:rsidR="00A723F2" w:rsidRDefault="00A723F2" w:rsidP="00DA2860">
            <w:pPr>
              <w:pStyle w:val="TableTextOther"/>
            </w:pPr>
            <w:r>
              <w:t>13%</w:t>
            </w:r>
          </w:p>
        </w:tc>
        <w:tc>
          <w:tcPr>
            <w:tcW w:w="625" w:type="pct"/>
            <w:tcMar>
              <w:top w:w="0" w:type="dxa"/>
              <w:left w:w="108" w:type="dxa"/>
              <w:bottom w:w="0" w:type="dxa"/>
              <w:right w:w="108" w:type="dxa"/>
            </w:tcMar>
            <w:vAlign w:val="center"/>
            <w:hideMark/>
          </w:tcPr>
          <w:p w14:paraId="68A0C602" w14:textId="77777777" w:rsidR="00A723F2" w:rsidRDefault="00A723F2" w:rsidP="00DA2860">
            <w:pPr>
              <w:pStyle w:val="TableTextOther"/>
            </w:pPr>
            <w:r>
              <w:t>6.5%</w:t>
            </w:r>
          </w:p>
        </w:tc>
        <w:tc>
          <w:tcPr>
            <w:tcW w:w="628" w:type="pct"/>
            <w:tcMar>
              <w:top w:w="0" w:type="dxa"/>
              <w:left w:w="108" w:type="dxa"/>
              <w:bottom w:w="0" w:type="dxa"/>
              <w:right w:w="108" w:type="dxa"/>
            </w:tcMar>
            <w:vAlign w:val="center"/>
            <w:hideMark/>
          </w:tcPr>
          <w:p w14:paraId="7AD93CCC" w14:textId="77777777" w:rsidR="00A723F2" w:rsidRDefault="00A723F2" w:rsidP="00DA2860">
            <w:pPr>
              <w:pStyle w:val="TableTextOther"/>
              <w:rPr>
                <w:b/>
              </w:rPr>
            </w:pPr>
            <w:r>
              <w:t>1.5%</w:t>
            </w:r>
          </w:p>
        </w:tc>
      </w:tr>
      <w:tr w:rsidR="00A723F2" w14:paraId="31C75E76" w14:textId="77777777" w:rsidTr="00DA2860">
        <w:trPr>
          <w:trHeight w:val="340"/>
        </w:trPr>
        <w:tc>
          <w:tcPr>
            <w:tcW w:w="1246" w:type="pct"/>
            <w:tcBorders>
              <w:top w:val="single" w:sz="4" w:space="0" w:color="C0C0C0"/>
              <w:left w:val="nil"/>
              <w:bottom w:val="single" w:sz="4" w:space="0" w:color="C0C0C0"/>
              <w:right w:val="single" w:sz="4" w:space="0" w:color="C0C0C0"/>
            </w:tcBorders>
            <w:tcMar>
              <w:top w:w="0" w:type="dxa"/>
              <w:left w:w="108" w:type="dxa"/>
              <w:bottom w:w="0" w:type="dxa"/>
              <w:right w:w="108" w:type="dxa"/>
            </w:tcMar>
            <w:vAlign w:val="center"/>
            <w:hideMark/>
          </w:tcPr>
          <w:p w14:paraId="0D57DF16" w14:textId="77777777" w:rsidR="00A723F2" w:rsidRDefault="00A723F2" w:rsidP="00DA2860">
            <w:pPr>
              <w:pStyle w:val="TableTextLeft"/>
            </w:pPr>
            <w:r>
              <w:rPr>
                <w:b/>
              </w:rPr>
              <w:t>Growth Assets</w:t>
            </w:r>
          </w:p>
        </w:tc>
        <w:tc>
          <w:tcPr>
            <w:tcW w:w="625" w:type="pct"/>
            <w:tcBorders>
              <w:top w:val="single" w:sz="4" w:space="0" w:color="C0C0C0"/>
              <w:left w:val="single" w:sz="4" w:space="0" w:color="C0C0C0"/>
              <w:bottom w:val="single" w:sz="4" w:space="0" w:color="C0C0C0"/>
              <w:right w:val="single" w:sz="4" w:space="0" w:color="C0C0C0"/>
            </w:tcBorders>
            <w:tcMar>
              <w:top w:w="0" w:type="dxa"/>
              <w:left w:w="108" w:type="dxa"/>
              <w:bottom w:w="0" w:type="dxa"/>
              <w:right w:w="108" w:type="dxa"/>
            </w:tcMar>
            <w:hideMark/>
          </w:tcPr>
          <w:p w14:paraId="7F160743" w14:textId="77777777" w:rsidR="00A723F2" w:rsidRDefault="00A723F2" w:rsidP="00DA2860">
            <w:pPr>
              <w:pStyle w:val="TableTextOther"/>
            </w:pPr>
          </w:p>
        </w:tc>
        <w:tc>
          <w:tcPr>
            <w:tcW w:w="625" w:type="pct"/>
            <w:tcBorders>
              <w:top w:val="single" w:sz="4" w:space="0" w:color="C0C0C0"/>
              <w:left w:val="single" w:sz="4" w:space="0" w:color="C0C0C0"/>
              <w:bottom w:val="single" w:sz="4" w:space="0" w:color="C0C0C0"/>
              <w:right w:val="single" w:sz="4" w:space="0" w:color="C0C0C0"/>
            </w:tcBorders>
            <w:tcMar>
              <w:top w:w="0" w:type="dxa"/>
              <w:left w:w="108" w:type="dxa"/>
              <w:bottom w:w="0" w:type="dxa"/>
              <w:right w:w="108" w:type="dxa"/>
            </w:tcMar>
            <w:vAlign w:val="center"/>
            <w:hideMark/>
          </w:tcPr>
          <w:p w14:paraId="0B217EFE" w14:textId="77777777" w:rsidR="00A723F2" w:rsidRDefault="00A723F2" w:rsidP="00DA2860">
            <w:pPr>
              <w:pStyle w:val="TableTextOther"/>
            </w:pPr>
          </w:p>
        </w:tc>
        <w:tc>
          <w:tcPr>
            <w:tcW w:w="625" w:type="pct"/>
            <w:tcBorders>
              <w:top w:val="single" w:sz="4" w:space="0" w:color="C0C0C0"/>
              <w:left w:val="single" w:sz="4" w:space="0" w:color="C0C0C0"/>
              <w:bottom w:val="single" w:sz="4" w:space="0" w:color="C0C0C0"/>
              <w:right w:val="single" w:sz="4" w:space="0" w:color="C0C0C0"/>
            </w:tcBorders>
            <w:tcMar>
              <w:top w:w="0" w:type="dxa"/>
              <w:left w:w="108" w:type="dxa"/>
              <w:bottom w:w="0" w:type="dxa"/>
              <w:right w:w="108" w:type="dxa"/>
            </w:tcMar>
            <w:vAlign w:val="center"/>
            <w:hideMark/>
          </w:tcPr>
          <w:p w14:paraId="1F118E3F" w14:textId="77777777" w:rsidR="00A723F2" w:rsidRDefault="00A723F2" w:rsidP="00DA2860">
            <w:pPr>
              <w:pStyle w:val="TableTextOther"/>
            </w:pPr>
          </w:p>
        </w:tc>
        <w:tc>
          <w:tcPr>
            <w:tcW w:w="625" w:type="pct"/>
            <w:tcBorders>
              <w:top w:val="single" w:sz="4" w:space="0" w:color="C0C0C0"/>
              <w:left w:val="single" w:sz="4" w:space="0" w:color="C0C0C0"/>
              <w:bottom w:val="single" w:sz="4" w:space="0" w:color="C0C0C0"/>
              <w:right w:val="single" w:sz="4" w:space="0" w:color="C0C0C0"/>
            </w:tcBorders>
            <w:tcMar>
              <w:top w:w="0" w:type="dxa"/>
              <w:left w:w="108" w:type="dxa"/>
              <w:bottom w:w="0" w:type="dxa"/>
              <w:right w:w="108" w:type="dxa"/>
            </w:tcMar>
            <w:vAlign w:val="center"/>
            <w:hideMark/>
          </w:tcPr>
          <w:p w14:paraId="7F8AD4A9" w14:textId="77777777" w:rsidR="00A723F2" w:rsidRDefault="00A723F2" w:rsidP="00DA2860">
            <w:pPr>
              <w:pStyle w:val="TableTextOther"/>
            </w:pPr>
          </w:p>
        </w:tc>
        <w:tc>
          <w:tcPr>
            <w:tcW w:w="625" w:type="pct"/>
            <w:tcBorders>
              <w:top w:val="single" w:sz="4" w:space="0" w:color="C0C0C0"/>
              <w:left w:val="single" w:sz="4" w:space="0" w:color="C0C0C0"/>
              <w:bottom w:val="single" w:sz="4" w:space="0" w:color="C0C0C0"/>
              <w:right w:val="single" w:sz="4" w:space="0" w:color="C0C0C0"/>
            </w:tcBorders>
            <w:tcMar>
              <w:top w:w="0" w:type="dxa"/>
              <w:left w:w="108" w:type="dxa"/>
              <w:bottom w:w="0" w:type="dxa"/>
              <w:right w:w="108" w:type="dxa"/>
            </w:tcMar>
            <w:vAlign w:val="center"/>
            <w:hideMark/>
          </w:tcPr>
          <w:p w14:paraId="0C0D4611" w14:textId="77777777" w:rsidR="00A723F2" w:rsidRDefault="00A723F2" w:rsidP="00DA2860">
            <w:pPr>
              <w:pStyle w:val="TableTextOther"/>
            </w:pPr>
          </w:p>
        </w:tc>
        <w:tc>
          <w:tcPr>
            <w:tcW w:w="628" w:type="pct"/>
            <w:tcBorders>
              <w:top w:val="single" w:sz="4" w:space="0" w:color="C0C0C0"/>
              <w:left w:val="single" w:sz="4" w:space="0" w:color="C0C0C0"/>
              <w:bottom w:val="single" w:sz="4" w:space="0" w:color="C0C0C0"/>
              <w:right w:val="nil"/>
            </w:tcBorders>
            <w:tcMar>
              <w:top w:w="0" w:type="dxa"/>
              <w:left w:w="108" w:type="dxa"/>
              <w:bottom w:w="0" w:type="dxa"/>
              <w:right w:w="108" w:type="dxa"/>
            </w:tcMar>
            <w:vAlign w:val="center"/>
            <w:hideMark/>
          </w:tcPr>
          <w:p w14:paraId="7445B897" w14:textId="77777777" w:rsidR="00A723F2" w:rsidRDefault="00A723F2" w:rsidP="00DA2860">
            <w:pPr>
              <w:pStyle w:val="TableTextOther"/>
            </w:pPr>
          </w:p>
        </w:tc>
      </w:tr>
      <w:tr w:rsidR="00A723F2" w14:paraId="2906E4A1" w14:textId="77777777" w:rsidTr="00DA2860">
        <w:trPr>
          <w:trHeight w:val="340"/>
        </w:trPr>
        <w:tc>
          <w:tcPr>
            <w:tcW w:w="1246" w:type="pct"/>
            <w:tcMar>
              <w:top w:w="0" w:type="dxa"/>
              <w:left w:w="108" w:type="dxa"/>
              <w:bottom w:w="0" w:type="dxa"/>
              <w:right w:w="108" w:type="dxa"/>
            </w:tcMar>
            <w:vAlign w:val="center"/>
          </w:tcPr>
          <w:p w14:paraId="487F9408" w14:textId="77777777" w:rsidR="00A723F2" w:rsidRDefault="00A723F2" w:rsidP="00DA2860">
            <w:pPr>
              <w:pStyle w:val="TableTextLeft"/>
            </w:pPr>
            <w:r>
              <w:t>Australian Shares</w:t>
            </w:r>
          </w:p>
        </w:tc>
        <w:tc>
          <w:tcPr>
            <w:tcW w:w="625" w:type="pct"/>
            <w:tcMar>
              <w:top w:w="0" w:type="dxa"/>
              <w:left w:w="108" w:type="dxa"/>
              <w:bottom w:w="0" w:type="dxa"/>
              <w:right w:w="108" w:type="dxa"/>
            </w:tcMar>
            <w:vAlign w:val="center"/>
          </w:tcPr>
          <w:p w14:paraId="615ED577" w14:textId="77777777" w:rsidR="00A723F2" w:rsidRDefault="00A723F2" w:rsidP="00DA2860">
            <w:pPr>
              <w:pStyle w:val="TableTextOther"/>
            </w:pPr>
            <w:r>
              <w:t>5%</w:t>
            </w:r>
          </w:p>
        </w:tc>
        <w:tc>
          <w:tcPr>
            <w:tcW w:w="625" w:type="pct"/>
            <w:tcMar>
              <w:top w:w="0" w:type="dxa"/>
              <w:left w:w="108" w:type="dxa"/>
              <w:bottom w:w="0" w:type="dxa"/>
              <w:right w:w="108" w:type="dxa"/>
            </w:tcMar>
            <w:vAlign w:val="center"/>
          </w:tcPr>
          <w:p w14:paraId="0E3018EA" w14:textId="77777777" w:rsidR="00A723F2" w:rsidRDefault="00A723F2" w:rsidP="00DA2860">
            <w:pPr>
              <w:pStyle w:val="TableTextOther"/>
            </w:pPr>
            <w:r>
              <w:t>10%</w:t>
            </w:r>
          </w:p>
        </w:tc>
        <w:tc>
          <w:tcPr>
            <w:tcW w:w="625" w:type="pct"/>
            <w:tcMar>
              <w:top w:w="0" w:type="dxa"/>
              <w:left w:w="108" w:type="dxa"/>
              <w:bottom w:w="0" w:type="dxa"/>
              <w:right w:w="108" w:type="dxa"/>
            </w:tcMar>
            <w:vAlign w:val="center"/>
          </w:tcPr>
          <w:p w14:paraId="663884F3" w14:textId="77777777" w:rsidR="00A723F2" w:rsidRDefault="00A723F2" w:rsidP="00DA2860">
            <w:pPr>
              <w:pStyle w:val="TableTextOther"/>
            </w:pPr>
            <w:r>
              <w:t>18%</w:t>
            </w:r>
          </w:p>
        </w:tc>
        <w:tc>
          <w:tcPr>
            <w:tcW w:w="625" w:type="pct"/>
            <w:tcMar>
              <w:top w:w="0" w:type="dxa"/>
              <w:left w:w="108" w:type="dxa"/>
              <w:bottom w:w="0" w:type="dxa"/>
              <w:right w:w="108" w:type="dxa"/>
            </w:tcMar>
            <w:vAlign w:val="center"/>
          </w:tcPr>
          <w:p w14:paraId="2151441B" w14:textId="77777777" w:rsidR="00A723F2" w:rsidRDefault="00A723F2" w:rsidP="00DA2860">
            <w:pPr>
              <w:pStyle w:val="TableTextOther"/>
            </w:pPr>
            <w:r>
              <w:t>26%</w:t>
            </w:r>
          </w:p>
        </w:tc>
        <w:tc>
          <w:tcPr>
            <w:tcW w:w="625" w:type="pct"/>
            <w:tcMar>
              <w:top w:w="0" w:type="dxa"/>
              <w:left w:w="108" w:type="dxa"/>
              <w:bottom w:w="0" w:type="dxa"/>
              <w:right w:w="108" w:type="dxa"/>
            </w:tcMar>
            <w:vAlign w:val="center"/>
          </w:tcPr>
          <w:p w14:paraId="45AE93E1" w14:textId="77777777" w:rsidR="00A723F2" w:rsidRDefault="00A723F2" w:rsidP="00DA2860">
            <w:pPr>
              <w:pStyle w:val="TableTextOther"/>
            </w:pPr>
            <w:r>
              <w:t>32%</w:t>
            </w:r>
          </w:p>
        </w:tc>
        <w:tc>
          <w:tcPr>
            <w:tcW w:w="628" w:type="pct"/>
            <w:tcMar>
              <w:top w:w="0" w:type="dxa"/>
              <w:left w:w="108" w:type="dxa"/>
              <w:bottom w:w="0" w:type="dxa"/>
              <w:right w:w="108" w:type="dxa"/>
            </w:tcMar>
            <w:vAlign w:val="center"/>
          </w:tcPr>
          <w:p w14:paraId="556BF0EF" w14:textId="77777777" w:rsidR="00A723F2" w:rsidRDefault="00A723F2" w:rsidP="00DA2860">
            <w:pPr>
              <w:pStyle w:val="TableTextOther"/>
            </w:pPr>
            <w:r>
              <w:t>38%</w:t>
            </w:r>
          </w:p>
        </w:tc>
      </w:tr>
      <w:tr w:rsidR="00A723F2" w14:paraId="357D8657" w14:textId="77777777" w:rsidTr="00DA2860">
        <w:trPr>
          <w:trHeight w:val="340"/>
        </w:trPr>
        <w:tc>
          <w:tcPr>
            <w:tcW w:w="1246" w:type="pct"/>
            <w:tcMar>
              <w:top w:w="0" w:type="dxa"/>
              <w:left w:w="108" w:type="dxa"/>
              <w:bottom w:w="0" w:type="dxa"/>
              <w:right w:w="108" w:type="dxa"/>
            </w:tcMar>
            <w:vAlign w:val="center"/>
            <w:hideMark/>
          </w:tcPr>
          <w:p w14:paraId="087DCC3C" w14:textId="77777777" w:rsidR="00A723F2" w:rsidRDefault="00A723F2" w:rsidP="00DA2860">
            <w:pPr>
              <w:pStyle w:val="TableTextLeft"/>
            </w:pPr>
            <w:r>
              <w:t>International Sh</w:t>
            </w:r>
            <w:r w:rsidRPr="00FC1B36">
              <w:t>ar</w:t>
            </w:r>
            <w:r>
              <w:t>es*</w:t>
            </w:r>
          </w:p>
        </w:tc>
        <w:tc>
          <w:tcPr>
            <w:tcW w:w="625" w:type="pct"/>
            <w:tcMar>
              <w:top w:w="0" w:type="dxa"/>
              <w:left w:w="108" w:type="dxa"/>
              <w:bottom w:w="0" w:type="dxa"/>
              <w:right w:w="108" w:type="dxa"/>
            </w:tcMar>
            <w:vAlign w:val="center"/>
            <w:hideMark/>
          </w:tcPr>
          <w:p w14:paraId="5D10C1CF" w14:textId="77777777" w:rsidR="00A723F2" w:rsidRDefault="00A723F2" w:rsidP="00DA2860">
            <w:pPr>
              <w:pStyle w:val="TableTextOther"/>
            </w:pPr>
            <w:r>
              <w:t>10%</w:t>
            </w:r>
          </w:p>
        </w:tc>
        <w:tc>
          <w:tcPr>
            <w:tcW w:w="625" w:type="pct"/>
            <w:tcMar>
              <w:top w:w="0" w:type="dxa"/>
              <w:left w:w="108" w:type="dxa"/>
              <w:bottom w:w="0" w:type="dxa"/>
              <w:right w:w="108" w:type="dxa"/>
            </w:tcMar>
            <w:vAlign w:val="center"/>
            <w:hideMark/>
          </w:tcPr>
          <w:p w14:paraId="66E7FBE3" w14:textId="77777777" w:rsidR="00A723F2" w:rsidRDefault="00A723F2" w:rsidP="00DA2860">
            <w:pPr>
              <w:pStyle w:val="TableTextOther"/>
            </w:pPr>
            <w:r>
              <w:t>15%</w:t>
            </w:r>
          </w:p>
        </w:tc>
        <w:tc>
          <w:tcPr>
            <w:tcW w:w="625" w:type="pct"/>
            <w:tcMar>
              <w:top w:w="0" w:type="dxa"/>
              <w:left w:w="108" w:type="dxa"/>
              <w:bottom w:w="0" w:type="dxa"/>
              <w:right w:w="108" w:type="dxa"/>
            </w:tcMar>
            <w:vAlign w:val="center"/>
            <w:hideMark/>
          </w:tcPr>
          <w:p w14:paraId="6CB71D90" w14:textId="77777777" w:rsidR="00A723F2" w:rsidRDefault="00A723F2" w:rsidP="00DA2860">
            <w:pPr>
              <w:pStyle w:val="TableTextOther"/>
            </w:pPr>
            <w:r>
              <w:t>26%</w:t>
            </w:r>
          </w:p>
        </w:tc>
        <w:tc>
          <w:tcPr>
            <w:tcW w:w="625" w:type="pct"/>
            <w:tcMar>
              <w:top w:w="0" w:type="dxa"/>
              <w:left w:w="108" w:type="dxa"/>
              <w:bottom w:w="0" w:type="dxa"/>
              <w:right w:w="108" w:type="dxa"/>
            </w:tcMar>
            <w:vAlign w:val="center"/>
            <w:hideMark/>
          </w:tcPr>
          <w:p w14:paraId="47F5FEF2" w14:textId="77777777" w:rsidR="00A723F2" w:rsidRDefault="00A723F2" w:rsidP="00DA2860">
            <w:pPr>
              <w:pStyle w:val="TableTextOther"/>
            </w:pPr>
            <w:r>
              <w:t>36%</w:t>
            </w:r>
          </w:p>
        </w:tc>
        <w:tc>
          <w:tcPr>
            <w:tcW w:w="625" w:type="pct"/>
            <w:tcMar>
              <w:top w:w="0" w:type="dxa"/>
              <w:left w:w="108" w:type="dxa"/>
              <w:bottom w:w="0" w:type="dxa"/>
              <w:right w:w="108" w:type="dxa"/>
            </w:tcMar>
            <w:vAlign w:val="center"/>
            <w:hideMark/>
          </w:tcPr>
          <w:p w14:paraId="43425777" w14:textId="77777777" w:rsidR="00A723F2" w:rsidRDefault="00A723F2" w:rsidP="00DA2860">
            <w:pPr>
              <w:pStyle w:val="TableTextOther"/>
            </w:pPr>
            <w:r>
              <w:t>45%</w:t>
            </w:r>
          </w:p>
        </w:tc>
        <w:tc>
          <w:tcPr>
            <w:tcW w:w="628" w:type="pct"/>
            <w:tcMar>
              <w:top w:w="0" w:type="dxa"/>
              <w:left w:w="108" w:type="dxa"/>
              <w:bottom w:w="0" w:type="dxa"/>
              <w:right w:w="108" w:type="dxa"/>
            </w:tcMar>
            <w:vAlign w:val="center"/>
            <w:hideMark/>
          </w:tcPr>
          <w:p w14:paraId="632249FE" w14:textId="77777777" w:rsidR="00A723F2" w:rsidRDefault="00A723F2" w:rsidP="00DA2860">
            <w:pPr>
              <w:pStyle w:val="TableTextOther"/>
            </w:pPr>
            <w:r>
              <w:t>50.5%</w:t>
            </w:r>
          </w:p>
        </w:tc>
      </w:tr>
      <w:tr w:rsidR="00A723F2" w14:paraId="760FE581" w14:textId="77777777" w:rsidTr="00DA2860">
        <w:trPr>
          <w:trHeight w:val="340"/>
        </w:trPr>
        <w:tc>
          <w:tcPr>
            <w:tcW w:w="1246" w:type="pct"/>
            <w:tcMar>
              <w:top w:w="0" w:type="dxa"/>
              <w:left w:w="108" w:type="dxa"/>
              <w:bottom w:w="0" w:type="dxa"/>
              <w:right w:w="108" w:type="dxa"/>
            </w:tcMar>
            <w:vAlign w:val="center"/>
            <w:hideMark/>
          </w:tcPr>
          <w:p w14:paraId="2B97951E" w14:textId="77777777" w:rsidR="00A723F2" w:rsidRDefault="00A723F2" w:rsidP="00DA2860">
            <w:pPr>
              <w:pStyle w:val="TableTextLeft"/>
            </w:pPr>
            <w:r>
              <w:t>Australian Property</w:t>
            </w:r>
          </w:p>
        </w:tc>
        <w:tc>
          <w:tcPr>
            <w:tcW w:w="625" w:type="pct"/>
            <w:tcMar>
              <w:top w:w="0" w:type="dxa"/>
              <w:left w:w="108" w:type="dxa"/>
              <w:bottom w:w="0" w:type="dxa"/>
              <w:right w:w="108" w:type="dxa"/>
            </w:tcMar>
            <w:vAlign w:val="center"/>
            <w:hideMark/>
          </w:tcPr>
          <w:p w14:paraId="71406DBF" w14:textId="77777777" w:rsidR="00A723F2" w:rsidRDefault="00A723F2" w:rsidP="00DA2860">
            <w:pPr>
              <w:pStyle w:val="TableTextOther"/>
            </w:pPr>
            <w:r>
              <w:t>0%</w:t>
            </w:r>
          </w:p>
        </w:tc>
        <w:tc>
          <w:tcPr>
            <w:tcW w:w="625" w:type="pct"/>
            <w:tcMar>
              <w:top w:w="0" w:type="dxa"/>
              <w:left w:w="108" w:type="dxa"/>
              <w:bottom w:w="0" w:type="dxa"/>
              <w:right w:w="108" w:type="dxa"/>
            </w:tcMar>
            <w:vAlign w:val="center"/>
            <w:hideMark/>
          </w:tcPr>
          <w:p w14:paraId="4FBF2E06" w14:textId="77777777" w:rsidR="00A723F2" w:rsidRDefault="00A723F2" w:rsidP="00DA2860">
            <w:pPr>
              <w:pStyle w:val="TableTextOther"/>
            </w:pPr>
            <w:r>
              <w:t>0%</w:t>
            </w:r>
          </w:p>
        </w:tc>
        <w:tc>
          <w:tcPr>
            <w:tcW w:w="625" w:type="pct"/>
            <w:tcMar>
              <w:top w:w="0" w:type="dxa"/>
              <w:left w:w="108" w:type="dxa"/>
              <w:bottom w:w="0" w:type="dxa"/>
              <w:right w:w="108" w:type="dxa"/>
            </w:tcMar>
            <w:vAlign w:val="center"/>
            <w:hideMark/>
          </w:tcPr>
          <w:p w14:paraId="74557CE9" w14:textId="77777777" w:rsidR="00A723F2" w:rsidRDefault="00A723F2" w:rsidP="00DA2860">
            <w:pPr>
              <w:pStyle w:val="TableTextOther"/>
            </w:pPr>
            <w:r>
              <w:t>0%</w:t>
            </w:r>
          </w:p>
        </w:tc>
        <w:tc>
          <w:tcPr>
            <w:tcW w:w="625" w:type="pct"/>
            <w:tcMar>
              <w:top w:w="0" w:type="dxa"/>
              <w:left w:w="108" w:type="dxa"/>
              <w:bottom w:w="0" w:type="dxa"/>
              <w:right w:w="108" w:type="dxa"/>
            </w:tcMar>
            <w:vAlign w:val="center"/>
            <w:hideMark/>
          </w:tcPr>
          <w:p w14:paraId="0EA5E398" w14:textId="77777777" w:rsidR="00A723F2" w:rsidRDefault="00A723F2" w:rsidP="00DA2860">
            <w:pPr>
              <w:pStyle w:val="TableTextOther"/>
            </w:pPr>
            <w:r>
              <w:t>2%</w:t>
            </w:r>
          </w:p>
        </w:tc>
        <w:tc>
          <w:tcPr>
            <w:tcW w:w="625" w:type="pct"/>
            <w:tcMar>
              <w:top w:w="0" w:type="dxa"/>
              <w:left w:w="108" w:type="dxa"/>
              <w:bottom w:w="0" w:type="dxa"/>
              <w:right w:w="108" w:type="dxa"/>
            </w:tcMar>
            <w:vAlign w:val="center"/>
            <w:hideMark/>
          </w:tcPr>
          <w:p w14:paraId="0D18F5E5" w14:textId="77777777" w:rsidR="00A723F2" w:rsidRDefault="00A723F2" w:rsidP="00DA2860">
            <w:pPr>
              <w:pStyle w:val="TableTextOther"/>
            </w:pPr>
            <w:r>
              <w:t>2%</w:t>
            </w:r>
          </w:p>
        </w:tc>
        <w:tc>
          <w:tcPr>
            <w:tcW w:w="628" w:type="pct"/>
            <w:tcMar>
              <w:top w:w="0" w:type="dxa"/>
              <w:left w:w="108" w:type="dxa"/>
              <w:bottom w:w="0" w:type="dxa"/>
              <w:right w:w="108" w:type="dxa"/>
            </w:tcMar>
            <w:vAlign w:val="center"/>
            <w:hideMark/>
          </w:tcPr>
          <w:p w14:paraId="119E0419" w14:textId="77777777" w:rsidR="00A723F2" w:rsidRDefault="00A723F2" w:rsidP="00DA2860">
            <w:pPr>
              <w:pStyle w:val="TableTextOther"/>
            </w:pPr>
            <w:r>
              <w:t>0%</w:t>
            </w:r>
          </w:p>
        </w:tc>
      </w:tr>
      <w:tr w:rsidR="00A723F2" w14:paraId="3C35DB30" w14:textId="77777777" w:rsidTr="00DA2860">
        <w:trPr>
          <w:trHeight w:val="340"/>
        </w:trPr>
        <w:tc>
          <w:tcPr>
            <w:tcW w:w="1246" w:type="pct"/>
            <w:tcMar>
              <w:top w:w="0" w:type="dxa"/>
              <w:left w:w="108" w:type="dxa"/>
              <w:bottom w:w="0" w:type="dxa"/>
              <w:right w:w="108" w:type="dxa"/>
            </w:tcMar>
            <w:vAlign w:val="center"/>
            <w:hideMark/>
          </w:tcPr>
          <w:p w14:paraId="5AE48F6E" w14:textId="77777777" w:rsidR="00A723F2" w:rsidRDefault="00A723F2" w:rsidP="00DA2860">
            <w:pPr>
              <w:pStyle w:val="TableTextLeft"/>
            </w:pPr>
            <w:r>
              <w:t>International Property</w:t>
            </w:r>
          </w:p>
        </w:tc>
        <w:tc>
          <w:tcPr>
            <w:tcW w:w="625" w:type="pct"/>
            <w:tcMar>
              <w:top w:w="0" w:type="dxa"/>
              <w:left w:w="108" w:type="dxa"/>
              <w:bottom w:w="0" w:type="dxa"/>
              <w:right w:w="108" w:type="dxa"/>
            </w:tcMar>
            <w:vAlign w:val="center"/>
            <w:hideMark/>
          </w:tcPr>
          <w:p w14:paraId="0D5F5BAF" w14:textId="77777777" w:rsidR="00A723F2" w:rsidRDefault="00A723F2" w:rsidP="00DA2860">
            <w:pPr>
              <w:pStyle w:val="TableTextOther"/>
            </w:pPr>
            <w:r>
              <w:t>0%</w:t>
            </w:r>
          </w:p>
        </w:tc>
        <w:tc>
          <w:tcPr>
            <w:tcW w:w="625" w:type="pct"/>
            <w:tcMar>
              <w:top w:w="0" w:type="dxa"/>
              <w:left w:w="108" w:type="dxa"/>
              <w:bottom w:w="0" w:type="dxa"/>
              <w:right w:w="108" w:type="dxa"/>
            </w:tcMar>
            <w:vAlign w:val="center"/>
            <w:hideMark/>
          </w:tcPr>
          <w:p w14:paraId="1E4D118F" w14:textId="77777777" w:rsidR="00A723F2" w:rsidRDefault="00A723F2" w:rsidP="00DA2860">
            <w:pPr>
              <w:pStyle w:val="TableTextOther"/>
            </w:pPr>
            <w:r>
              <w:t>2%</w:t>
            </w:r>
          </w:p>
        </w:tc>
        <w:tc>
          <w:tcPr>
            <w:tcW w:w="625" w:type="pct"/>
            <w:tcMar>
              <w:top w:w="0" w:type="dxa"/>
              <w:left w:w="108" w:type="dxa"/>
              <w:bottom w:w="0" w:type="dxa"/>
              <w:right w:w="108" w:type="dxa"/>
            </w:tcMar>
            <w:vAlign w:val="center"/>
            <w:hideMark/>
          </w:tcPr>
          <w:p w14:paraId="0DA74B48" w14:textId="77777777" w:rsidR="00A723F2" w:rsidRDefault="00A723F2" w:rsidP="00DA2860">
            <w:pPr>
              <w:pStyle w:val="TableTextOther"/>
            </w:pPr>
            <w:r>
              <w:t>3%</w:t>
            </w:r>
          </w:p>
        </w:tc>
        <w:tc>
          <w:tcPr>
            <w:tcW w:w="625" w:type="pct"/>
            <w:tcMar>
              <w:top w:w="0" w:type="dxa"/>
              <w:left w:w="108" w:type="dxa"/>
              <w:bottom w:w="0" w:type="dxa"/>
              <w:right w:w="108" w:type="dxa"/>
            </w:tcMar>
            <w:vAlign w:val="center"/>
            <w:hideMark/>
          </w:tcPr>
          <w:p w14:paraId="65FFC2B3" w14:textId="77777777" w:rsidR="00A723F2" w:rsidRDefault="00A723F2" w:rsidP="00DA2860">
            <w:pPr>
              <w:pStyle w:val="TableTextOther"/>
            </w:pPr>
            <w:r>
              <w:t>2%</w:t>
            </w:r>
          </w:p>
        </w:tc>
        <w:tc>
          <w:tcPr>
            <w:tcW w:w="625" w:type="pct"/>
            <w:tcMar>
              <w:top w:w="0" w:type="dxa"/>
              <w:left w:w="108" w:type="dxa"/>
              <w:bottom w:w="0" w:type="dxa"/>
              <w:right w:w="108" w:type="dxa"/>
            </w:tcMar>
            <w:vAlign w:val="center"/>
            <w:hideMark/>
          </w:tcPr>
          <w:p w14:paraId="1FDD3A0D" w14:textId="77777777" w:rsidR="00A723F2" w:rsidRDefault="00A723F2" w:rsidP="00DA2860">
            <w:pPr>
              <w:pStyle w:val="TableTextOther"/>
            </w:pPr>
            <w:r>
              <w:t>3%</w:t>
            </w:r>
          </w:p>
        </w:tc>
        <w:tc>
          <w:tcPr>
            <w:tcW w:w="628" w:type="pct"/>
            <w:tcMar>
              <w:top w:w="0" w:type="dxa"/>
              <w:left w:w="108" w:type="dxa"/>
              <w:bottom w:w="0" w:type="dxa"/>
              <w:right w:w="108" w:type="dxa"/>
            </w:tcMar>
            <w:vAlign w:val="center"/>
            <w:hideMark/>
          </w:tcPr>
          <w:p w14:paraId="0508C337" w14:textId="77777777" w:rsidR="00A723F2" w:rsidRDefault="00A723F2" w:rsidP="00DA2860">
            <w:pPr>
              <w:pStyle w:val="TableTextOther"/>
            </w:pPr>
            <w:r>
              <w:t>3.5%</w:t>
            </w:r>
          </w:p>
        </w:tc>
      </w:tr>
      <w:tr w:rsidR="00A723F2" w14:paraId="2264DAC7" w14:textId="77777777" w:rsidTr="00DA2860">
        <w:trPr>
          <w:trHeight w:val="340"/>
        </w:trPr>
        <w:tc>
          <w:tcPr>
            <w:tcW w:w="1246" w:type="pct"/>
            <w:tcMar>
              <w:top w:w="0" w:type="dxa"/>
              <w:left w:w="108" w:type="dxa"/>
              <w:bottom w:w="0" w:type="dxa"/>
              <w:right w:w="108" w:type="dxa"/>
            </w:tcMar>
            <w:vAlign w:val="center"/>
          </w:tcPr>
          <w:p w14:paraId="7926A1D7" w14:textId="77777777" w:rsidR="00A723F2" w:rsidRDefault="00A723F2" w:rsidP="00DA2860">
            <w:pPr>
              <w:pStyle w:val="TableTextLeft"/>
            </w:pPr>
            <w:r>
              <w:t>Alternatives</w:t>
            </w:r>
          </w:p>
        </w:tc>
        <w:tc>
          <w:tcPr>
            <w:tcW w:w="625" w:type="pct"/>
            <w:tcMar>
              <w:top w:w="0" w:type="dxa"/>
              <w:left w:w="108" w:type="dxa"/>
              <w:bottom w:w="0" w:type="dxa"/>
              <w:right w:w="108" w:type="dxa"/>
            </w:tcMar>
            <w:vAlign w:val="center"/>
          </w:tcPr>
          <w:p w14:paraId="5A1BBA67" w14:textId="77777777" w:rsidR="00A723F2" w:rsidRDefault="00A723F2" w:rsidP="00DA2860">
            <w:pPr>
              <w:pStyle w:val="TableTextOther"/>
            </w:pPr>
            <w:r>
              <w:t>0%</w:t>
            </w:r>
          </w:p>
        </w:tc>
        <w:tc>
          <w:tcPr>
            <w:tcW w:w="625" w:type="pct"/>
            <w:tcMar>
              <w:top w:w="0" w:type="dxa"/>
              <w:left w:w="108" w:type="dxa"/>
              <w:bottom w:w="0" w:type="dxa"/>
              <w:right w:w="108" w:type="dxa"/>
            </w:tcMar>
            <w:vAlign w:val="center"/>
          </w:tcPr>
          <w:p w14:paraId="74CAE0A6" w14:textId="77777777" w:rsidR="00A723F2" w:rsidRDefault="00A723F2" w:rsidP="00DA2860">
            <w:pPr>
              <w:pStyle w:val="TableTextOther"/>
            </w:pPr>
            <w:r>
              <w:t>3%</w:t>
            </w:r>
          </w:p>
        </w:tc>
        <w:tc>
          <w:tcPr>
            <w:tcW w:w="625" w:type="pct"/>
            <w:tcMar>
              <w:top w:w="0" w:type="dxa"/>
              <w:left w:w="108" w:type="dxa"/>
              <w:bottom w:w="0" w:type="dxa"/>
              <w:right w:w="108" w:type="dxa"/>
            </w:tcMar>
            <w:vAlign w:val="center"/>
          </w:tcPr>
          <w:p w14:paraId="26193B57" w14:textId="77777777" w:rsidR="00A723F2" w:rsidRDefault="00A723F2" w:rsidP="00DA2860">
            <w:pPr>
              <w:pStyle w:val="TableTextOther"/>
            </w:pPr>
            <w:r>
              <w:t>3%</w:t>
            </w:r>
          </w:p>
        </w:tc>
        <w:tc>
          <w:tcPr>
            <w:tcW w:w="625" w:type="pct"/>
            <w:tcMar>
              <w:top w:w="0" w:type="dxa"/>
              <w:left w:w="108" w:type="dxa"/>
              <w:bottom w:w="0" w:type="dxa"/>
              <w:right w:w="108" w:type="dxa"/>
            </w:tcMar>
            <w:vAlign w:val="center"/>
          </w:tcPr>
          <w:p w14:paraId="310635F9" w14:textId="77777777" w:rsidR="00A723F2" w:rsidRDefault="00A723F2" w:rsidP="00DA2860">
            <w:pPr>
              <w:pStyle w:val="TableTextOther"/>
            </w:pPr>
            <w:r>
              <w:t>4%</w:t>
            </w:r>
          </w:p>
        </w:tc>
        <w:tc>
          <w:tcPr>
            <w:tcW w:w="625" w:type="pct"/>
            <w:tcMar>
              <w:top w:w="0" w:type="dxa"/>
              <w:left w:w="108" w:type="dxa"/>
              <w:bottom w:w="0" w:type="dxa"/>
              <w:right w:w="108" w:type="dxa"/>
            </w:tcMar>
            <w:vAlign w:val="center"/>
          </w:tcPr>
          <w:p w14:paraId="5651623B" w14:textId="77777777" w:rsidR="00A723F2" w:rsidRDefault="00A723F2" w:rsidP="00DA2860">
            <w:pPr>
              <w:pStyle w:val="TableTextOther"/>
            </w:pPr>
            <w:r>
              <w:t>3%</w:t>
            </w:r>
          </w:p>
        </w:tc>
        <w:tc>
          <w:tcPr>
            <w:tcW w:w="628" w:type="pct"/>
            <w:tcMar>
              <w:top w:w="0" w:type="dxa"/>
              <w:left w:w="108" w:type="dxa"/>
              <w:bottom w:w="0" w:type="dxa"/>
              <w:right w:w="108" w:type="dxa"/>
            </w:tcMar>
            <w:vAlign w:val="center"/>
          </w:tcPr>
          <w:p w14:paraId="0B3243EF" w14:textId="77777777" w:rsidR="00A723F2" w:rsidRDefault="00A723F2" w:rsidP="00DA2860">
            <w:pPr>
              <w:pStyle w:val="TableTextOther"/>
            </w:pPr>
            <w:r>
              <w:t>3%</w:t>
            </w:r>
          </w:p>
        </w:tc>
      </w:tr>
      <w:tr w:rsidR="00A723F2" w14:paraId="0EBC5F45" w14:textId="77777777" w:rsidTr="00DA2860">
        <w:trPr>
          <w:trHeight w:val="340"/>
        </w:trPr>
        <w:tc>
          <w:tcPr>
            <w:tcW w:w="1246" w:type="pct"/>
            <w:tcBorders>
              <w:bottom w:val="single" w:sz="4" w:space="0" w:color="C0C0C0"/>
            </w:tcBorders>
            <w:shd w:val="clear" w:color="auto" w:fill="4EBFC7"/>
            <w:tcMar>
              <w:top w:w="0" w:type="dxa"/>
              <w:left w:w="108" w:type="dxa"/>
              <w:bottom w:w="0" w:type="dxa"/>
              <w:right w:w="108" w:type="dxa"/>
            </w:tcMar>
            <w:vAlign w:val="center"/>
            <w:hideMark/>
          </w:tcPr>
          <w:p w14:paraId="1229CB8E" w14:textId="77777777" w:rsidR="00A723F2" w:rsidRDefault="00A723F2" w:rsidP="00DA2860">
            <w:pPr>
              <w:pStyle w:val="TableHeaderLeft"/>
            </w:pPr>
            <w:r>
              <w:t>Total Defensive Assets</w:t>
            </w:r>
          </w:p>
        </w:tc>
        <w:tc>
          <w:tcPr>
            <w:tcW w:w="625" w:type="pct"/>
            <w:tcBorders>
              <w:bottom w:val="single" w:sz="4" w:space="0" w:color="C0C0C0"/>
            </w:tcBorders>
            <w:shd w:val="clear" w:color="auto" w:fill="4EBFC7"/>
            <w:tcMar>
              <w:top w:w="0" w:type="dxa"/>
              <w:left w:w="108" w:type="dxa"/>
              <w:bottom w:w="0" w:type="dxa"/>
              <w:right w:w="108" w:type="dxa"/>
            </w:tcMar>
            <w:vAlign w:val="center"/>
            <w:hideMark/>
          </w:tcPr>
          <w:p w14:paraId="6872B018" w14:textId="77777777" w:rsidR="00A723F2" w:rsidRDefault="00A723F2" w:rsidP="00DA2860">
            <w:pPr>
              <w:pStyle w:val="TableHeaderLeft"/>
              <w:jc w:val="center"/>
            </w:pPr>
            <w:r>
              <w:t>85%</w:t>
            </w:r>
          </w:p>
        </w:tc>
        <w:tc>
          <w:tcPr>
            <w:tcW w:w="625" w:type="pct"/>
            <w:tcBorders>
              <w:bottom w:val="single" w:sz="4" w:space="0" w:color="C0C0C0"/>
            </w:tcBorders>
            <w:shd w:val="clear" w:color="auto" w:fill="4EBFC7"/>
            <w:tcMar>
              <w:top w:w="0" w:type="dxa"/>
              <w:left w:w="108" w:type="dxa"/>
              <w:bottom w:w="0" w:type="dxa"/>
              <w:right w:w="108" w:type="dxa"/>
            </w:tcMar>
            <w:vAlign w:val="center"/>
            <w:hideMark/>
          </w:tcPr>
          <w:p w14:paraId="12DA7AB0" w14:textId="77777777" w:rsidR="00A723F2" w:rsidRDefault="00A723F2" w:rsidP="00DA2860">
            <w:pPr>
              <w:pStyle w:val="TableHeaderLeft"/>
              <w:jc w:val="center"/>
            </w:pPr>
            <w:r>
              <w:t>70%</w:t>
            </w:r>
          </w:p>
        </w:tc>
        <w:tc>
          <w:tcPr>
            <w:tcW w:w="625" w:type="pct"/>
            <w:tcBorders>
              <w:bottom w:val="single" w:sz="4" w:space="0" w:color="C0C0C0"/>
            </w:tcBorders>
            <w:shd w:val="clear" w:color="auto" w:fill="4EBFC7"/>
            <w:tcMar>
              <w:top w:w="0" w:type="dxa"/>
              <w:left w:w="108" w:type="dxa"/>
              <w:bottom w:w="0" w:type="dxa"/>
              <w:right w:w="108" w:type="dxa"/>
            </w:tcMar>
            <w:vAlign w:val="center"/>
            <w:hideMark/>
          </w:tcPr>
          <w:p w14:paraId="62A16FFA" w14:textId="77777777" w:rsidR="00A723F2" w:rsidRDefault="00A723F2" w:rsidP="00DA2860">
            <w:pPr>
              <w:pStyle w:val="TableHeaderLeft"/>
              <w:jc w:val="center"/>
            </w:pPr>
            <w:r>
              <w:t>50%</w:t>
            </w:r>
          </w:p>
        </w:tc>
        <w:tc>
          <w:tcPr>
            <w:tcW w:w="625" w:type="pct"/>
            <w:tcBorders>
              <w:bottom w:val="single" w:sz="4" w:space="0" w:color="C0C0C0"/>
            </w:tcBorders>
            <w:shd w:val="clear" w:color="auto" w:fill="4EBFC7"/>
            <w:tcMar>
              <w:top w:w="0" w:type="dxa"/>
              <w:left w:w="108" w:type="dxa"/>
              <w:bottom w:w="0" w:type="dxa"/>
              <w:right w:w="108" w:type="dxa"/>
            </w:tcMar>
            <w:vAlign w:val="center"/>
            <w:hideMark/>
          </w:tcPr>
          <w:p w14:paraId="6651B2F1" w14:textId="77777777" w:rsidR="00A723F2" w:rsidRDefault="00A723F2" w:rsidP="00DA2860">
            <w:pPr>
              <w:pStyle w:val="TableHeaderLeft"/>
              <w:jc w:val="center"/>
            </w:pPr>
            <w:r>
              <w:t>30%</w:t>
            </w:r>
          </w:p>
        </w:tc>
        <w:tc>
          <w:tcPr>
            <w:tcW w:w="625" w:type="pct"/>
            <w:tcBorders>
              <w:bottom w:val="single" w:sz="4" w:space="0" w:color="C0C0C0"/>
            </w:tcBorders>
            <w:shd w:val="clear" w:color="auto" w:fill="4EBFC7"/>
            <w:tcMar>
              <w:top w:w="0" w:type="dxa"/>
              <w:left w:w="108" w:type="dxa"/>
              <w:bottom w:w="0" w:type="dxa"/>
              <w:right w:w="108" w:type="dxa"/>
            </w:tcMar>
            <w:vAlign w:val="center"/>
            <w:hideMark/>
          </w:tcPr>
          <w:p w14:paraId="674AC1AF" w14:textId="77777777" w:rsidR="00A723F2" w:rsidRDefault="00A723F2" w:rsidP="00DA2860">
            <w:pPr>
              <w:pStyle w:val="TableHeaderLeft"/>
              <w:jc w:val="center"/>
            </w:pPr>
            <w:r>
              <w:t>15%</w:t>
            </w:r>
          </w:p>
        </w:tc>
        <w:tc>
          <w:tcPr>
            <w:tcW w:w="628" w:type="pct"/>
            <w:tcBorders>
              <w:bottom w:val="single" w:sz="4" w:space="0" w:color="C0C0C0"/>
            </w:tcBorders>
            <w:shd w:val="clear" w:color="auto" w:fill="4EBFC7"/>
            <w:tcMar>
              <w:top w:w="0" w:type="dxa"/>
              <w:left w:w="108" w:type="dxa"/>
              <w:bottom w:w="0" w:type="dxa"/>
              <w:right w:w="108" w:type="dxa"/>
            </w:tcMar>
            <w:vAlign w:val="center"/>
            <w:hideMark/>
          </w:tcPr>
          <w:p w14:paraId="39F53343" w14:textId="77777777" w:rsidR="00A723F2" w:rsidRDefault="00A723F2" w:rsidP="00DA2860">
            <w:pPr>
              <w:pStyle w:val="TableHeaderLeft"/>
              <w:jc w:val="center"/>
            </w:pPr>
            <w:r>
              <w:t>5%</w:t>
            </w:r>
          </w:p>
        </w:tc>
      </w:tr>
      <w:tr w:rsidR="00A723F2" w14:paraId="7110C84F" w14:textId="77777777" w:rsidTr="00DA2860">
        <w:trPr>
          <w:trHeight w:val="340"/>
        </w:trPr>
        <w:tc>
          <w:tcPr>
            <w:tcW w:w="1246" w:type="pct"/>
            <w:tcBorders>
              <w:top w:val="single" w:sz="4" w:space="0" w:color="C0C0C0"/>
              <w:left w:val="nil"/>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6B9F89F1" w14:textId="77777777" w:rsidR="00A723F2" w:rsidRDefault="00A723F2" w:rsidP="00DA2860">
            <w:pPr>
              <w:pStyle w:val="TableHeaderLeft"/>
            </w:pPr>
            <w:r>
              <w:t>Total Growth Assets</w:t>
            </w:r>
          </w:p>
        </w:tc>
        <w:tc>
          <w:tcPr>
            <w:tcW w:w="625" w:type="pct"/>
            <w:tcBorders>
              <w:top w:val="single" w:sz="4" w:space="0" w:color="C0C0C0"/>
              <w:left w:val="single" w:sz="4" w:space="0" w:color="C0C0C0"/>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627BE560" w14:textId="77777777" w:rsidR="00A723F2" w:rsidRDefault="00A723F2" w:rsidP="00DA2860">
            <w:pPr>
              <w:pStyle w:val="TableHeaderLeft"/>
              <w:jc w:val="center"/>
            </w:pPr>
            <w:r>
              <w:t>15%</w:t>
            </w:r>
          </w:p>
        </w:tc>
        <w:tc>
          <w:tcPr>
            <w:tcW w:w="625" w:type="pct"/>
            <w:tcBorders>
              <w:top w:val="single" w:sz="4" w:space="0" w:color="C0C0C0"/>
              <w:left w:val="single" w:sz="4" w:space="0" w:color="C0C0C0"/>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461B7369" w14:textId="77777777" w:rsidR="00A723F2" w:rsidRDefault="00A723F2" w:rsidP="00DA2860">
            <w:pPr>
              <w:pStyle w:val="TableHeaderLeft"/>
              <w:jc w:val="center"/>
            </w:pPr>
            <w:r>
              <w:t>30%</w:t>
            </w:r>
          </w:p>
        </w:tc>
        <w:tc>
          <w:tcPr>
            <w:tcW w:w="625" w:type="pct"/>
            <w:tcBorders>
              <w:top w:val="single" w:sz="4" w:space="0" w:color="C0C0C0"/>
              <w:left w:val="single" w:sz="4" w:space="0" w:color="C0C0C0"/>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26274D53" w14:textId="77777777" w:rsidR="00A723F2" w:rsidRDefault="00A723F2" w:rsidP="00DA2860">
            <w:pPr>
              <w:pStyle w:val="TableHeaderLeft"/>
              <w:jc w:val="center"/>
            </w:pPr>
            <w:r>
              <w:t>50%</w:t>
            </w:r>
          </w:p>
        </w:tc>
        <w:tc>
          <w:tcPr>
            <w:tcW w:w="625" w:type="pct"/>
            <w:tcBorders>
              <w:top w:val="single" w:sz="4" w:space="0" w:color="C0C0C0"/>
              <w:left w:val="single" w:sz="4" w:space="0" w:color="C0C0C0"/>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4CCE3C3F" w14:textId="77777777" w:rsidR="00A723F2" w:rsidRDefault="00A723F2" w:rsidP="00DA2860">
            <w:pPr>
              <w:pStyle w:val="TableHeaderLeft"/>
              <w:jc w:val="center"/>
            </w:pPr>
            <w:r>
              <w:t>70%</w:t>
            </w:r>
          </w:p>
        </w:tc>
        <w:tc>
          <w:tcPr>
            <w:tcW w:w="625" w:type="pct"/>
            <w:tcBorders>
              <w:top w:val="single" w:sz="4" w:space="0" w:color="C0C0C0"/>
              <w:left w:val="single" w:sz="4" w:space="0" w:color="C0C0C0"/>
              <w:bottom w:val="single" w:sz="4" w:space="0" w:color="C0C0C0"/>
              <w:right w:val="single" w:sz="4" w:space="0" w:color="C0C0C0"/>
            </w:tcBorders>
            <w:shd w:val="clear" w:color="auto" w:fill="4EBFC7"/>
            <w:tcMar>
              <w:top w:w="0" w:type="dxa"/>
              <w:left w:w="108" w:type="dxa"/>
              <w:bottom w:w="0" w:type="dxa"/>
              <w:right w:w="108" w:type="dxa"/>
            </w:tcMar>
            <w:vAlign w:val="center"/>
            <w:hideMark/>
          </w:tcPr>
          <w:p w14:paraId="1EEA2796" w14:textId="77777777" w:rsidR="00A723F2" w:rsidRDefault="00A723F2" w:rsidP="00DA2860">
            <w:pPr>
              <w:pStyle w:val="TableHeaderLeft"/>
              <w:jc w:val="center"/>
            </w:pPr>
            <w:r>
              <w:t>85%</w:t>
            </w:r>
          </w:p>
        </w:tc>
        <w:tc>
          <w:tcPr>
            <w:tcW w:w="628" w:type="pct"/>
            <w:tcBorders>
              <w:top w:val="single" w:sz="4" w:space="0" w:color="C0C0C0"/>
              <w:left w:val="single" w:sz="4" w:space="0" w:color="C0C0C0"/>
              <w:bottom w:val="single" w:sz="4" w:space="0" w:color="C0C0C0"/>
              <w:right w:val="nil"/>
            </w:tcBorders>
            <w:shd w:val="clear" w:color="auto" w:fill="4EBFC7"/>
            <w:tcMar>
              <w:top w:w="0" w:type="dxa"/>
              <w:left w:w="108" w:type="dxa"/>
              <w:bottom w:w="0" w:type="dxa"/>
              <w:right w:w="108" w:type="dxa"/>
            </w:tcMar>
            <w:vAlign w:val="center"/>
            <w:hideMark/>
          </w:tcPr>
          <w:p w14:paraId="17FD7226" w14:textId="77777777" w:rsidR="00A723F2" w:rsidRDefault="00A723F2" w:rsidP="00DA2860">
            <w:pPr>
              <w:pStyle w:val="TableHeaderLeft"/>
              <w:jc w:val="center"/>
            </w:pPr>
            <w:r>
              <w:t>95%</w:t>
            </w:r>
          </w:p>
        </w:tc>
      </w:tr>
      <w:tr w:rsidR="00A723F2" w14:paraId="21DF25AA" w14:textId="77777777" w:rsidTr="00DA2860">
        <w:trPr>
          <w:trHeight w:val="340"/>
        </w:trPr>
        <w:tc>
          <w:tcPr>
            <w:tcW w:w="1246" w:type="pct"/>
            <w:tcMar>
              <w:top w:w="15" w:type="dxa"/>
              <w:left w:w="85" w:type="dxa"/>
              <w:bottom w:w="15" w:type="dxa"/>
              <w:right w:w="85" w:type="dxa"/>
            </w:tcMar>
            <w:vAlign w:val="center"/>
            <w:hideMark/>
          </w:tcPr>
          <w:p w14:paraId="2BE17ADB" w14:textId="77777777" w:rsidR="00A723F2" w:rsidRPr="00FC1B36" w:rsidRDefault="00A723F2" w:rsidP="00DA2860">
            <w:pPr>
              <w:pStyle w:val="TableHeaderLeft"/>
              <w:rPr>
                <w:color w:val="343433"/>
              </w:rPr>
            </w:pPr>
            <w:r w:rsidRPr="00FC1B36">
              <w:rPr>
                <w:color w:val="343433"/>
              </w:rPr>
              <w:t>Additional Information</w:t>
            </w:r>
          </w:p>
        </w:tc>
        <w:tc>
          <w:tcPr>
            <w:tcW w:w="625" w:type="pct"/>
            <w:tcMar>
              <w:top w:w="15" w:type="dxa"/>
              <w:left w:w="85" w:type="dxa"/>
              <w:bottom w:w="15" w:type="dxa"/>
              <w:right w:w="85" w:type="dxa"/>
            </w:tcMar>
            <w:hideMark/>
          </w:tcPr>
          <w:p w14:paraId="0432FCA7" w14:textId="77777777" w:rsidR="00A723F2" w:rsidRPr="00FC1B36" w:rsidRDefault="00A723F2" w:rsidP="00DA2860">
            <w:pPr>
              <w:pStyle w:val="TableHeaderOther"/>
              <w:rPr>
                <w:b w:val="0"/>
                <w:bCs/>
                <w:color w:val="343433"/>
              </w:rPr>
            </w:pPr>
          </w:p>
        </w:tc>
        <w:tc>
          <w:tcPr>
            <w:tcW w:w="625" w:type="pct"/>
            <w:tcMar>
              <w:top w:w="15" w:type="dxa"/>
              <w:left w:w="85" w:type="dxa"/>
              <w:bottom w:w="15" w:type="dxa"/>
              <w:right w:w="85" w:type="dxa"/>
            </w:tcMar>
            <w:vAlign w:val="center"/>
            <w:hideMark/>
          </w:tcPr>
          <w:p w14:paraId="33134505" w14:textId="77777777" w:rsidR="00A723F2" w:rsidRPr="00FC1B36" w:rsidRDefault="00A723F2" w:rsidP="00DA2860">
            <w:pPr>
              <w:pStyle w:val="TableHeaderOther"/>
              <w:rPr>
                <w:b w:val="0"/>
                <w:bCs/>
                <w:color w:val="343433"/>
              </w:rPr>
            </w:pPr>
          </w:p>
        </w:tc>
        <w:tc>
          <w:tcPr>
            <w:tcW w:w="625" w:type="pct"/>
            <w:tcMar>
              <w:top w:w="15" w:type="dxa"/>
              <w:left w:w="85" w:type="dxa"/>
              <w:bottom w:w="15" w:type="dxa"/>
              <w:right w:w="85" w:type="dxa"/>
            </w:tcMar>
            <w:vAlign w:val="center"/>
            <w:hideMark/>
          </w:tcPr>
          <w:p w14:paraId="054BAD0F" w14:textId="77777777" w:rsidR="00A723F2" w:rsidRPr="00FC1B36" w:rsidRDefault="00A723F2" w:rsidP="00DA2860">
            <w:pPr>
              <w:pStyle w:val="TableHeaderOther"/>
              <w:rPr>
                <w:b w:val="0"/>
                <w:bCs/>
                <w:color w:val="343433"/>
              </w:rPr>
            </w:pPr>
          </w:p>
        </w:tc>
        <w:tc>
          <w:tcPr>
            <w:tcW w:w="625" w:type="pct"/>
            <w:tcMar>
              <w:top w:w="15" w:type="dxa"/>
              <w:left w:w="85" w:type="dxa"/>
              <w:bottom w:w="15" w:type="dxa"/>
              <w:right w:w="85" w:type="dxa"/>
            </w:tcMar>
            <w:vAlign w:val="center"/>
            <w:hideMark/>
          </w:tcPr>
          <w:p w14:paraId="433ABC91" w14:textId="77777777" w:rsidR="00A723F2" w:rsidRPr="00FC1B36" w:rsidRDefault="00A723F2" w:rsidP="00DA2860">
            <w:pPr>
              <w:pStyle w:val="TableHeaderOther"/>
              <w:rPr>
                <w:b w:val="0"/>
                <w:bCs/>
                <w:color w:val="343433"/>
              </w:rPr>
            </w:pPr>
          </w:p>
        </w:tc>
        <w:tc>
          <w:tcPr>
            <w:tcW w:w="625" w:type="pct"/>
            <w:tcMar>
              <w:top w:w="15" w:type="dxa"/>
              <w:left w:w="85" w:type="dxa"/>
              <w:bottom w:w="15" w:type="dxa"/>
              <w:right w:w="85" w:type="dxa"/>
            </w:tcMar>
            <w:vAlign w:val="center"/>
            <w:hideMark/>
          </w:tcPr>
          <w:p w14:paraId="3F60CF48" w14:textId="77777777" w:rsidR="00A723F2" w:rsidRPr="00FC1B36" w:rsidRDefault="00A723F2" w:rsidP="00DA2860">
            <w:pPr>
              <w:pStyle w:val="TableHeaderOther"/>
              <w:rPr>
                <w:b w:val="0"/>
                <w:bCs/>
                <w:color w:val="343433"/>
              </w:rPr>
            </w:pPr>
          </w:p>
        </w:tc>
        <w:tc>
          <w:tcPr>
            <w:tcW w:w="628" w:type="pct"/>
            <w:tcMar>
              <w:top w:w="15" w:type="dxa"/>
              <w:left w:w="85" w:type="dxa"/>
              <w:bottom w:w="15" w:type="dxa"/>
              <w:right w:w="85" w:type="dxa"/>
            </w:tcMar>
            <w:vAlign w:val="center"/>
            <w:hideMark/>
          </w:tcPr>
          <w:p w14:paraId="7FFCD75E" w14:textId="77777777" w:rsidR="00A723F2" w:rsidRPr="00FC1B36" w:rsidRDefault="00A723F2" w:rsidP="00DA2860">
            <w:pPr>
              <w:pStyle w:val="TableHeaderOther"/>
              <w:rPr>
                <w:b w:val="0"/>
                <w:bCs/>
                <w:color w:val="343433"/>
              </w:rPr>
            </w:pPr>
          </w:p>
        </w:tc>
      </w:tr>
      <w:tr w:rsidR="00A723F2" w14:paraId="0DD0224F" w14:textId="77777777" w:rsidTr="00DA2860">
        <w:trPr>
          <w:trHeight w:val="340"/>
        </w:trPr>
        <w:tc>
          <w:tcPr>
            <w:tcW w:w="1246" w:type="pct"/>
            <w:tcMar>
              <w:top w:w="15" w:type="dxa"/>
              <w:left w:w="85" w:type="dxa"/>
              <w:bottom w:w="15" w:type="dxa"/>
              <w:right w:w="85" w:type="dxa"/>
            </w:tcMar>
            <w:vAlign w:val="center"/>
            <w:hideMark/>
          </w:tcPr>
          <w:p w14:paraId="08B4AF9F" w14:textId="77777777" w:rsidR="00A723F2" w:rsidRPr="00FC1B36" w:rsidRDefault="00A723F2" w:rsidP="00DA2860">
            <w:pPr>
              <w:pStyle w:val="TableHeaderLeft"/>
              <w:rPr>
                <w:b w:val="0"/>
                <w:bCs/>
                <w:color w:val="343433"/>
              </w:rPr>
            </w:pPr>
            <w:r w:rsidRPr="00FC1B36">
              <w:rPr>
                <w:b w:val="0"/>
                <w:bCs/>
                <w:color w:val="343433"/>
              </w:rPr>
              <w:t>Minimum investment Timeframe (years)</w:t>
            </w:r>
          </w:p>
        </w:tc>
        <w:tc>
          <w:tcPr>
            <w:tcW w:w="625" w:type="pct"/>
            <w:tcMar>
              <w:top w:w="15" w:type="dxa"/>
              <w:left w:w="85" w:type="dxa"/>
              <w:bottom w:w="15" w:type="dxa"/>
              <w:right w:w="85" w:type="dxa"/>
            </w:tcMar>
            <w:vAlign w:val="center"/>
            <w:hideMark/>
          </w:tcPr>
          <w:p w14:paraId="16C21778" w14:textId="77777777" w:rsidR="00A723F2" w:rsidRPr="00FC1B36" w:rsidRDefault="00A723F2" w:rsidP="00DA2860">
            <w:pPr>
              <w:pStyle w:val="TableHeaderOther"/>
              <w:rPr>
                <w:b w:val="0"/>
                <w:bCs/>
                <w:color w:val="343433"/>
              </w:rPr>
            </w:pPr>
            <w:r w:rsidRPr="00FC1B36">
              <w:rPr>
                <w:b w:val="0"/>
                <w:bCs/>
                <w:color w:val="343433"/>
              </w:rPr>
              <w:t>3</w:t>
            </w:r>
          </w:p>
        </w:tc>
        <w:tc>
          <w:tcPr>
            <w:tcW w:w="625" w:type="pct"/>
            <w:tcMar>
              <w:top w:w="15" w:type="dxa"/>
              <w:left w:w="85" w:type="dxa"/>
              <w:bottom w:w="15" w:type="dxa"/>
              <w:right w:w="85" w:type="dxa"/>
            </w:tcMar>
            <w:vAlign w:val="center"/>
            <w:hideMark/>
          </w:tcPr>
          <w:p w14:paraId="2F0B0C9E" w14:textId="77777777" w:rsidR="00A723F2" w:rsidRPr="00FC1B36" w:rsidRDefault="00A723F2" w:rsidP="00DA2860">
            <w:pPr>
              <w:pStyle w:val="TableHeaderOther"/>
              <w:rPr>
                <w:b w:val="0"/>
                <w:bCs/>
                <w:color w:val="343433"/>
              </w:rPr>
            </w:pPr>
            <w:r w:rsidRPr="00FC1B36">
              <w:rPr>
                <w:b w:val="0"/>
                <w:bCs/>
                <w:color w:val="343433"/>
              </w:rPr>
              <w:t>3</w:t>
            </w:r>
          </w:p>
        </w:tc>
        <w:tc>
          <w:tcPr>
            <w:tcW w:w="625" w:type="pct"/>
            <w:tcMar>
              <w:top w:w="15" w:type="dxa"/>
              <w:left w:w="85" w:type="dxa"/>
              <w:bottom w:w="15" w:type="dxa"/>
              <w:right w:w="85" w:type="dxa"/>
            </w:tcMar>
            <w:vAlign w:val="center"/>
            <w:hideMark/>
          </w:tcPr>
          <w:p w14:paraId="55EFE1D0" w14:textId="77777777" w:rsidR="00A723F2" w:rsidRPr="00FC1B36" w:rsidRDefault="00A723F2" w:rsidP="00DA2860">
            <w:pPr>
              <w:pStyle w:val="TableHeaderOther"/>
              <w:rPr>
                <w:b w:val="0"/>
                <w:bCs/>
                <w:color w:val="343433"/>
              </w:rPr>
            </w:pPr>
            <w:r w:rsidRPr="00FC1B36">
              <w:rPr>
                <w:b w:val="0"/>
                <w:bCs/>
                <w:color w:val="343433"/>
              </w:rPr>
              <w:t>5</w:t>
            </w:r>
          </w:p>
        </w:tc>
        <w:tc>
          <w:tcPr>
            <w:tcW w:w="625" w:type="pct"/>
            <w:tcMar>
              <w:top w:w="15" w:type="dxa"/>
              <w:left w:w="85" w:type="dxa"/>
              <w:bottom w:w="15" w:type="dxa"/>
              <w:right w:w="85" w:type="dxa"/>
            </w:tcMar>
            <w:vAlign w:val="center"/>
            <w:hideMark/>
          </w:tcPr>
          <w:p w14:paraId="6EB6CF49" w14:textId="77777777" w:rsidR="00A723F2" w:rsidRPr="00FC1B36" w:rsidRDefault="00A723F2" w:rsidP="00DA2860">
            <w:pPr>
              <w:pStyle w:val="TableHeaderOther"/>
              <w:rPr>
                <w:b w:val="0"/>
                <w:bCs/>
                <w:color w:val="343433"/>
              </w:rPr>
            </w:pPr>
            <w:r w:rsidRPr="00FC1B36">
              <w:rPr>
                <w:b w:val="0"/>
                <w:bCs/>
                <w:color w:val="343433"/>
              </w:rPr>
              <w:t>7</w:t>
            </w:r>
          </w:p>
        </w:tc>
        <w:tc>
          <w:tcPr>
            <w:tcW w:w="625" w:type="pct"/>
            <w:tcMar>
              <w:top w:w="15" w:type="dxa"/>
              <w:left w:w="85" w:type="dxa"/>
              <w:bottom w:w="15" w:type="dxa"/>
              <w:right w:w="85" w:type="dxa"/>
            </w:tcMar>
            <w:vAlign w:val="center"/>
            <w:hideMark/>
          </w:tcPr>
          <w:p w14:paraId="763B24D8" w14:textId="77777777" w:rsidR="00A723F2" w:rsidRPr="00FC1B36" w:rsidRDefault="00A723F2" w:rsidP="00DA2860">
            <w:pPr>
              <w:pStyle w:val="TableHeaderOther"/>
              <w:rPr>
                <w:b w:val="0"/>
                <w:bCs/>
                <w:color w:val="343433"/>
              </w:rPr>
            </w:pPr>
            <w:r w:rsidRPr="00FC1B36">
              <w:rPr>
                <w:b w:val="0"/>
                <w:bCs/>
                <w:color w:val="343433"/>
              </w:rPr>
              <w:t>9</w:t>
            </w:r>
          </w:p>
        </w:tc>
        <w:tc>
          <w:tcPr>
            <w:tcW w:w="628" w:type="pct"/>
            <w:tcMar>
              <w:top w:w="15" w:type="dxa"/>
              <w:left w:w="85" w:type="dxa"/>
              <w:bottom w:w="15" w:type="dxa"/>
              <w:right w:w="85" w:type="dxa"/>
            </w:tcMar>
            <w:vAlign w:val="center"/>
            <w:hideMark/>
          </w:tcPr>
          <w:p w14:paraId="56016016" w14:textId="77777777" w:rsidR="00A723F2" w:rsidRPr="00FC1B36" w:rsidRDefault="00A723F2" w:rsidP="00DA2860">
            <w:pPr>
              <w:pStyle w:val="TableHeaderOther"/>
              <w:rPr>
                <w:b w:val="0"/>
                <w:bCs/>
                <w:color w:val="343433"/>
              </w:rPr>
            </w:pPr>
            <w:r w:rsidRPr="00FC1B36">
              <w:rPr>
                <w:b w:val="0"/>
                <w:bCs/>
                <w:color w:val="343433"/>
              </w:rPr>
              <w:t>10</w:t>
            </w:r>
          </w:p>
        </w:tc>
      </w:tr>
    </w:tbl>
    <w:p w14:paraId="522A37C8" w14:textId="13DA8919" w:rsidR="008F28E8" w:rsidRDefault="008F28E8" w:rsidP="008F28E8">
      <w:pPr>
        <w:rPr>
          <w:lang w:val="en-US"/>
        </w:rPr>
      </w:pPr>
    </w:p>
    <w:p w14:paraId="4C80B4BB" w14:textId="2BA65FF3" w:rsidR="0096295B" w:rsidRDefault="008F28E8" w:rsidP="00EB439D">
      <w:pPr>
        <w:rPr>
          <w:rFonts w:eastAsia="Times New Roman" w:cs="Times New Roman"/>
          <w:sz w:val="16"/>
          <w:szCs w:val="16"/>
          <w:lang w:eastAsia="en-AU"/>
        </w:rPr>
      </w:pPr>
      <w:r w:rsidRPr="00C67C4E">
        <w:rPr>
          <w:sz w:val="16"/>
          <w:szCs w:val="16"/>
        </w:rPr>
        <w:t xml:space="preserve">* International share allocation can be a combination of hedged and unhedged strategies; a ratio of </w:t>
      </w:r>
      <w:r w:rsidR="00FC0BDF">
        <w:rPr>
          <w:sz w:val="16"/>
          <w:szCs w:val="16"/>
        </w:rPr>
        <w:t xml:space="preserve">45% / 55% </w:t>
      </w:r>
      <w:r w:rsidRPr="00C67C4E">
        <w:rPr>
          <w:sz w:val="16"/>
          <w:szCs w:val="16"/>
        </w:rPr>
        <w:t xml:space="preserve">recommended. International Shares may also include </w:t>
      </w:r>
      <w:r w:rsidR="00EB439D">
        <w:rPr>
          <w:sz w:val="16"/>
          <w:szCs w:val="16"/>
        </w:rPr>
        <w:t>an allocation to global listed infrastructure.</w:t>
      </w:r>
    </w:p>
    <w:p w14:paraId="1C4BD13E" w14:textId="77777777" w:rsidR="008F28E8" w:rsidRDefault="008F28E8" w:rsidP="008F28E8">
      <w:pPr>
        <w:rPr>
          <w:b/>
          <w:color w:val="59B999"/>
          <w:sz w:val="32"/>
          <w:szCs w:val="20"/>
        </w:rPr>
      </w:pPr>
      <w:r>
        <w:rPr>
          <w:b/>
          <w:color w:val="59B999"/>
        </w:rPr>
        <w:br w:type="page"/>
      </w:r>
    </w:p>
    <w:p w14:paraId="75016E4C" w14:textId="40DDE441" w:rsidR="008115FB" w:rsidRDefault="00C854E8" w:rsidP="008115FB">
      <w:pPr>
        <w:pStyle w:val="Level3"/>
      </w:pPr>
      <w:r>
        <w:lastRenderedPageBreak/>
        <w:t>R</w:t>
      </w:r>
      <w:r w:rsidR="008115FB" w:rsidRPr="00777013">
        <w:t xml:space="preserve">isk </w:t>
      </w:r>
      <w:r>
        <w:t>P</w:t>
      </w:r>
      <w:r w:rsidR="008115FB" w:rsidRPr="00777013">
        <w:t xml:space="preserve">rofile </w:t>
      </w:r>
      <w:r>
        <w:t>A</w:t>
      </w:r>
      <w:r w:rsidR="008115FB" w:rsidRPr="00777013">
        <w:t>cknowledgement</w:t>
      </w:r>
    </w:p>
    <w:p w14:paraId="1602643F" w14:textId="77777777" w:rsidR="00BF7C9B" w:rsidRPr="00BF7C9B" w:rsidRDefault="00BF7C9B" w:rsidP="00BF7C9B"/>
    <w:tbl>
      <w:tblPr>
        <w:tblW w:w="10196" w:type="dxa"/>
        <w:tblBorders>
          <w:top w:val="single" w:sz="4" w:space="0" w:color="C0C0C0"/>
          <w:bottom w:val="single" w:sz="4" w:space="0" w:color="C0C0C0"/>
          <w:insideH w:val="single" w:sz="4" w:space="0" w:color="C0C0C0"/>
          <w:insideV w:val="single" w:sz="4" w:space="0" w:color="C0C0C0"/>
        </w:tblBorders>
        <w:tblLook w:val="01E0" w:firstRow="1" w:lastRow="1" w:firstColumn="1" w:lastColumn="1" w:noHBand="0" w:noVBand="0"/>
      </w:tblPr>
      <w:tblGrid>
        <w:gridCol w:w="1061"/>
        <w:gridCol w:w="5166"/>
        <w:gridCol w:w="1276"/>
        <w:gridCol w:w="1276"/>
        <w:gridCol w:w="1417"/>
      </w:tblGrid>
      <w:tr w:rsidR="008115FB" w:rsidRPr="006E45E4" w14:paraId="709B8A90" w14:textId="77777777" w:rsidTr="008771A1">
        <w:trPr>
          <w:trHeight w:hRule="exact" w:val="680"/>
        </w:trPr>
        <w:tc>
          <w:tcPr>
            <w:tcW w:w="6227" w:type="dxa"/>
            <w:gridSpan w:val="2"/>
            <w:shd w:val="clear" w:color="auto" w:fill="4EBFC7"/>
            <w:vAlign w:val="center"/>
          </w:tcPr>
          <w:p w14:paraId="0F6B79C2" w14:textId="1B8A7426" w:rsidR="008115FB" w:rsidRPr="008115FB" w:rsidRDefault="008115FB" w:rsidP="008115FB">
            <w:pPr>
              <w:pStyle w:val="Heading2"/>
              <w:rPr>
                <w:rFonts w:eastAsia="MS Mincho"/>
                <w:b w:val="0"/>
                <w:color w:val="E7E6E6"/>
                <w:sz w:val="21"/>
                <w:szCs w:val="21"/>
              </w:rPr>
            </w:pPr>
            <w:bookmarkStart w:id="0" w:name="_Hlk2249099"/>
          </w:p>
        </w:tc>
        <w:tc>
          <w:tcPr>
            <w:tcW w:w="1276" w:type="dxa"/>
            <w:shd w:val="clear" w:color="auto" w:fill="4EBFC7"/>
            <w:vAlign w:val="center"/>
          </w:tcPr>
          <w:p w14:paraId="292ACD29" w14:textId="77777777" w:rsidR="008115FB" w:rsidRPr="008115FB" w:rsidRDefault="008115FB" w:rsidP="008115FB">
            <w:pPr>
              <w:jc w:val="center"/>
              <w:rPr>
                <w:b/>
                <w:color w:val="E7E6E6"/>
                <w:sz w:val="21"/>
                <w:szCs w:val="21"/>
              </w:rPr>
            </w:pPr>
            <w:r w:rsidRPr="008115FB">
              <w:rPr>
                <w:b/>
                <w:color w:val="E7E6E6"/>
                <w:sz w:val="21"/>
                <w:szCs w:val="21"/>
              </w:rPr>
              <w:t>Client 1</w:t>
            </w:r>
          </w:p>
        </w:tc>
        <w:tc>
          <w:tcPr>
            <w:tcW w:w="1276" w:type="dxa"/>
            <w:shd w:val="clear" w:color="auto" w:fill="4EBFC7"/>
            <w:vAlign w:val="center"/>
          </w:tcPr>
          <w:p w14:paraId="6A0D74E2" w14:textId="77777777" w:rsidR="008115FB" w:rsidRPr="008115FB" w:rsidRDefault="008115FB" w:rsidP="008115FB">
            <w:pPr>
              <w:jc w:val="center"/>
              <w:rPr>
                <w:b/>
                <w:color w:val="E7E6E6"/>
                <w:sz w:val="21"/>
                <w:szCs w:val="21"/>
              </w:rPr>
            </w:pPr>
            <w:r w:rsidRPr="008115FB">
              <w:rPr>
                <w:b/>
                <w:color w:val="E7E6E6"/>
                <w:sz w:val="21"/>
                <w:szCs w:val="21"/>
              </w:rPr>
              <w:t>Client 2</w:t>
            </w:r>
          </w:p>
        </w:tc>
        <w:tc>
          <w:tcPr>
            <w:tcW w:w="1417" w:type="dxa"/>
            <w:shd w:val="clear" w:color="auto" w:fill="4EBFC7"/>
            <w:vAlign w:val="center"/>
          </w:tcPr>
          <w:p w14:paraId="2149FDE3" w14:textId="77777777" w:rsidR="008115FB" w:rsidRPr="008115FB" w:rsidRDefault="008115FB" w:rsidP="008115FB">
            <w:pPr>
              <w:jc w:val="center"/>
              <w:rPr>
                <w:b/>
                <w:color w:val="E7E6E6"/>
                <w:sz w:val="21"/>
                <w:szCs w:val="21"/>
              </w:rPr>
            </w:pPr>
            <w:r w:rsidRPr="008115FB">
              <w:rPr>
                <w:b/>
                <w:color w:val="E7E6E6"/>
                <w:sz w:val="21"/>
                <w:szCs w:val="21"/>
              </w:rPr>
              <w:t xml:space="preserve">Entity </w:t>
            </w:r>
          </w:p>
          <w:p w14:paraId="2E9DA3A4" w14:textId="77777777" w:rsidR="008115FB" w:rsidRPr="008115FB" w:rsidRDefault="008115FB" w:rsidP="008115FB">
            <w:pPr>
              <w:jc w:val="center"/>
              <w:rPr>
                <w:b/>
                <w:color w:val="E7E6E6"/>
                <w:sz w:val="21"/>
                <w:szCs w:val="21"/>
              </w:rPr>
            </w:pPr>
            <w:r w:rsidRPr="008115FB">
              <w:rPr>
                <w:b/>
                <w:color w:val="E7E6E6"/>
                <w:sz w:val="21"/>
                <w:szCs w:val="21"/>
              </w:rPr>
              <w:t>(or Joint)</w:t>
            </w:r>
          </w:p>
        </w:tc>
      </w:tr>
      <w:tr w:rsidR="008771A1" w:rsidRPr="00AD4622" w14:paraId="77DDE8EC" w14:textId="77777777" w:rsidTr="007F04D5">
        <w:trPr>
          <w:trHeight w:hRule="exact" w:val="1128"/>
        </w:trPr>
        <w:tc>
          <w:tcPr>
            <w:tcW w:w="1061" w:type="dxa"/>
            <w:vAlign w:val="center"/>
          </w:tcPr>
          <w:p w14:paraId="1A1FBB2A" w14:textId="77777777" w:rsidR="008771A1" w:rsidRPr="00AD4622" w:rsidRDefault="008771A1" w:rsidP="008771A1">
            <w:pPr>
              <w:widowControl w:val="0"/>
              <w:autoSpaceDE w:val="0"/>
              <w:autoSpaceDN w:val="0"/>
              <w:adjustRightInd w:val="0"/>
              <w:rPr>
                <w:b/>
                <w:color w:val="auto"/>
                <w:szCs w:val="20"/>
              </w:rPr>
            </w:pPr>
            <w:r w:rsidRPr="00AD4622">
              <w:rPr>
                <w:b/>
                <w:color w:val="auto"/>
                <w:szCs w:val="20"/>
              </w:rPr>
              <w:t>Agree</w:t>
            </w:r>
          </w:p>
        </w:tc>
        <w:tc>
          <w:tcPr>
            <w:tcW w:w="5166" w:type="dxa"/>
            <w:vAlign w:val="center"/>
          </w:tcPr>
          <w:p w14:paraId="4E5BEFAE" w14:textId="77777777" w:rsidR="008771A1" w:rsidRPr="00AD4622" w:rsidRDefault="008771A1" w:rsidP="008771A1">
            <w:pPr>
              <w:widowControl w:val="0"/>
              <w:autoSpaceDE w:val="0"/>
              <w:autoSpaceDN w:val="0"/>
              <w:adjustRightInd w:val="0"/>
              <w:rPr>
                <w:color w:val="auto"/>
                <w:szCs w:val="20"/>
              </w:rPr>
            </w:pPr>
            <w:r w:rsidRPr="00AD4622">
              <w:rPr>
                <w:color w:val="auto"/>
                <w:szCs w:val="20"/>
              </w:rPr>
              <w:t>I agree with the category assigned above and believe this is a true reflection of my attitude towards risk and understand that this profile will be considered in the advice process.</w:t>
            </w:r>
          </w:p>
        </w:tc>
        <w:sdt>
          <w:sdtPr>
            <w:rPr>
              <w:rFonts w:eastAsiaTheme="minorEastAsia"/>
              <w:color w:val="auto"/>
              <w:sz w:val="24"/>
              <w:lang w:eastAsia="en-US"/>
            </w:rPr>
            <w:id w:val="-530725938"/>
            <w14:checkbox>
              <w14:checked w14:val="0"/>
              <w14:checkedState w14:val="2612" w14:font="MS Gothic"/>
              <w14:uncheckedState w14:val="2610" w14:font="MS Gothic"/>
            </w14:checkbox>
          </w:sdtPr>
          <w:sdtContent>
            <w:tc>
              <w:tcPr>
                <w:tcW w:w="1276" w:type="dxa"/>
                <w:vAlign w:val="center"/>
              </w:tcPr>
              <w:p w14:paraId="3806D39B" w14:textId="079F07C3" w:rsidR="008771A1" w:rsidRPr="00AD4622" w:rsidRDefault="007F04D5" w:rsidP="007F04D5">
                <w:pPr>
                  <w:jc w:val="center"/>
                  <w:rPr>
                    <w:color w:val="auto"/>
                    <w:szCs w:val="20"/>
                  </w:rPr>
                </w:pPr>
                <w:r>
                  <w:rPr>
                    <w:rFonts w:ascii="MS Gothic" w:eastAsia="MS Gothic" w:hAnsi="MS Gothic" w:hint="eastAsia"/>
                    <w:color w:val="auto"/>
                    <w:sz w:val="24"/>
                    <w:lang w:eastAsia="en-US"/>
                  </w:rPr>
                  <w:t>☐</w:t>
                </w:r>
              </w:p>
            </w:tc>
          </w:sdtContent>
        </w:sdt>
        <w:sdt>
          <w:sdtPr>
            <w:rPr>
              <w:rFonts w:eastAsiaTheme="minorEastAsia"/>
              <w:color w:val="auto"/>
              <w:sz w:val="24"/>
              <w:lang w:eastAsia="en-US"/>
            </w:rPr>
            <w:id w:val="-1604640308"/>
            <w14:checkbox>
              <w14:checked w14:val="0"/>
              <w14:checkedState w14:val="2612" w14:font="MS Gothic"/>
              <w14:uncheckedState w14:val="2610" w14:font="MS Gothic"/>
            </w14:checkbox>
          </w:sdtPr>
          <w:sdtContent>
            <w:tc>
              <w:tcPr>
                <w:tcW w:w="1276" w:type="dxa"/>
                <w:vAlign w:val="center"/>
              </w:tcPr>
              <w:p w14:paraId="78F0C2A3" w14:textId="67943FDF" w:rsidR="008771A1" w:rsidRPr="00AD4622" w:rsidRDefault="008771A1" w:rsidP="007F04D5">
                <w:pPr>
                  <w:jc w:val="center"/>
                  <w:rPr>
                    <w:color w:val="auto"/>
                    <w:szCs w:val="20"/>
                  </w:rPr>
                </w:pPr>
                <w:r w:rsidRPr="00B130BE">
                  <w:rPr>
                    <w:rFonts w:ascii="MS Gothic" w:eastAsia="MS Gothic" w:hAnsi="MS Gothic" w:hint="eastAsia"/>
                    <w:color w:val="auto"/>
                    <w:sz w:val="24"/>
                    <w:lang w:eastAsia="en-US"/>
                  </w:rPr>
                  <w:t>☐</w:t>
                </w:r>
              </w:p>
            </w:tc>
          </w:sdtContent>
        </w:sdt>
        <w:sdt>
          <w:sdtPr>
            <w:rPr>
              <w:rFonts w:eastAsiaTheme="minorEastAsia"/>
              <w:color w:val="auto"/>
              <w:sz w:val="24"/>
              <w:lang w:eastAsia="en-US"/>
            </w:rPr>
            <w:id w:val="1578251043"/>
            <w14:checkbox>
              <w14:checked w14:val="0"/>
              <w14:checkedState w14:val="2612" w14:font="MS Gothic"/>
              <w14:uncheckedState w14:val="2610" w14:font="MS Gothic"/>
            </w14:checkbox>
          </w:sdtPr>
          <w:sdtContent>
            <w:tc>
              <w:tcPr>
                <w:tcW w:w="1417" w:type="dxa"/>
                <w:vAlign w:val="center"/>
              </w:tcPr>
              <w:p w14:paraId="4767E58B" w14:textId="1013CEF0" w:rsidR="008771A1" w:rsidRPr="00AD4622" w:rsidRDefault="008771A1" w:rsidP="007F04D5">
                <w:pPr>
                  <w:jc w:val="center"/>
                  <w:rPr>
                    <w:color w:val="auto"/>
                    <w:szCs w:val="20"/>
                  </w:rPr>
                </w:pPr>
                <w:r w:rsidRPr="00B130BE">
                  <w:rPr>
                    <w:rFonts w:ascii="MS Gothic" w:eastAsia="MS Gothic" w:hAnsi="MS Gothic" w:hint="eastAsia"/>
                    <w:color w:val="auto"/>
                    <w:sz w:val="24"/>
                    <w:lang w:eastAsia="en-US"/>
                  </w:rPr>
                  <w:t>☐</w:t>
                </w:r>
              </w:p>
            </w:tc>
          </w:sdtContent>
        </w:sdt>
      </w:tr>
      <w:tr w:rsidR="008771A1" w:rsidRPr="00AD4622" w14:paraId="4D437A27" w14:textId="77777777" w:rsidTr="007F04D5">
        <w:trPr>
          <w:trHeight w:hRule="exact" w:val="974"/>
        </w:trPr>
        <w:tc>
          <w:tcPr>
            <w:tcW w:w="1061" w:type="dxa"/>
            <w:vAlign w:val="center"/>
          </w:tcPr>
          <w:p w14:paraId="173DA75D" w14:textId="77777777" w:rsidR="008771A1" w:rsidRPr="00AD4622" w:rsidRDefault="008771A1" w:rsidP="008771A1">
            <w:pPr>
              <w:widowControl w:val="0"/>
              <w:autoSpaceDE w:val="0"/>
              <w:autoSpaceDN w:val="0"/>
              <w:adjustRightInd w:val="0"/>
              <w:rPr>
                <w:b/>
                <w:color w:val="auto"/>
                <w:szCs w:val="20"/>
              </w:rPr>
            </w:pPr>
            <w:r w:rsidRPr="00AD4622">
              <w:rPr>
                <w:b/>
                <w:color w:val="auto"/>
                <w:szCs w:val="20"/>
              </w:rPr>
              <w:t>Disagree</w:t>
            </w:r>
          </w:p>
        </w:tc>
        <w:tc>
          <w:tcPr>
            <w:tcW w:w="5166" w:type="dxa"/>
            <w:vAlign w:val="center"/>
          </w:tcPr>
          <w:p w14:paraId="334A578E" w14:textId="77777777" w:rsidR="008771A1" w:rsidRPr="00AD4622" w:rsidRDefault="008771A1" w:rsidP="008771A1">
            <w:pPr>
              <w:widowControl w:val="0"/>
              <w:autoSpaceDE w:val="0"/>
              <w:autoSpaceDN w:val="0"/>
              <w:adjustRightInd w:val="0"/>
              <w:rPr>
                <w:color w:val="auto"/>
                <w:szCs w:val="20"/>
              </w:rPr>
            </w:pPr>
            <w:r w:rsidRPr="00AD4622">
              <w:rPr>
                <w:color w:val="auto"/>
                <w:szCs w:val="20"/>
              </w:rPr>
              <w:t>I disagree with the category assigned (please complete the alteration of risk profile section on the following pages).</w:t>
            </w:r>
          </w:p>
        </w:tc>
        <w:sdt>
          <w:sdtPr>
            <w:rPr>
              <w:rFonts w:eastAsiaTheme="minorEastAsia"/>
              <w:color w:val="auto"/>
              <w:sz w:val="24"/>
              <w:lang w:eastAsia="en-US"/>
            </w:rPr>
            <w:id w:val="-645197154"/>
            <w14:checkbox>
              <w14:checked w14:val="0"/>
              <w14:checkedState w14:val="2612" w14:font="MS Gothic"/>
              <w14:uncheckedState w14:val="2610" w14:font="MS Gothic"/>
            </w14:checkbox>
          </w:sdtPr>
          <w:sdtContent>
            <w:tc>
              <w:tcPr>
                <w:tcW w:w="1276" w:type="dxa"/>
                <w:vAlign w:val="center"/>
              </w:tcPr>
              <w:p w14:paraId="460DA1FA" w14:textId="44002796" w:rsidR="008771A1" w:rsidRPr="00AD4622" w:rsidRDefault="008771A1" w:rsidP="007F04D5">
                <w:pPr>
                  <w:jc w:val="center"/>
                  <w:rPr>
                    <w:color w:val="auto"/>
                    <w:szCs w:val="20"/>
                  </w:rPr>
                </w:pPr>
                <w:r w:rsidRPr="00B130BE">
                  <w:rPr>
                    <w:rFonts w:ascii="MS Gothic" w:eastAsia="MS Gothic" w:hAnsi="MS Gothic" w:hint="eastAsia"/>
                    <w:color w:val="auto"/>
                    <w:sz w:val="24"/>
                    <w:lang w:eastAsia="en-US"/>
                  </w:rPr>
                  <w:t>☐</w:t>
                </w:r>
              </w:p>
            </w:tc>
          </w:sdtContent>
        </w:sdt>
        <w:sdt>
          <w:sdtPr>
            <w:rPr>
              <w:rFonts w:eastAsiaTheme="minorEastAsia"/>
              <w:color w:val="auto"/>
              <w:sz w:val="24"/>
              <w:lang w:eastAsia="en-US"/>
            </w:rPr>
            <w:id w:val="1182167164"/>
            <w14:checkbox>
              <w14:checked w14:val="0"/>
              <w14:checkedState w14:val="2612" w14:font="MS Gothic"/>
              <w14:uncheckedState w14:val="2610" w14:font="MS Gothic"/>
            </w14:checkbox>
          </w:sdtPr>
          <w:sdtContent>
            <w:tc>
              <w:tcPr>
                <w:tcW w:w="1276" w:type="dxa"/>
                <w:vAlign w:val="center"/>
              </w:tcPr>
              <w:p w14:paraId="140BC0ED" w14:textId="4A13DD75" w:rsidR="008771A1" w:rsidRPr="00AD4622" w:rsidRDefault="008771A1" w:rsidP="007F04D5">
                <w:pPr>
                  <w:jc w:val="center"/>
                  <w:rPr>
                    <w:color w:val="auto"/>
                    <w:szCs w:val="20"/>
                  </w:rPr>
                </w:pPr>
                <w:r w:rsidRPr="00B130BE">
                  <w:rPr>
                    <w:rFonts w:ascii="MS Gothic" w:eastAsia="MS Gothic" w:hAnsi="MS Gothic" w:hint="eastAsia"/>
                    <w:color w:val="auto"/>
                    <w:sz w:val="24"/>
                    <w:lang w:eastAsia="en-US"/>
                  </w:rPr>
                  <w:t>☐</w:t>
                </w:r>
              </w:p>
            </w:tc>
          </w:sdtContent>
        </w:sdt>
        <w:sdt>
          <w:sdtPr>
            <w:rPr>
              <w:rFonts w:eastAsiaTheme="minorEastAsia"/>
              <w:color w:val="auto"/>
              <w:sz w:val="24"/>
              <w:lang w:eastAsia="en-US"/>
            </w:rPr>
            <w:id w:val="1392304212"/>
            <w14:checkbox>
              <w14:checked w14:val="0"/>
              <w14:checkedState w14:val="2612" w14:font="MS Gothic"/>
              <w14:uncheckedState w14:val="2610" w14:font="MS Gothic"/>
            </w14:checkbox>
          </w:sdtPr>
          <w:sdtContent>
            <w:tc>
              <w:tcPr>
                <w:tcW w:w="1417" w:type="dxa"/>
                <w:vAlign w:val="center"/>
              </w:tcPr>
              <w:p w14:paraId="21F4F40E" w14:textId="38627375" w:rsidR="008771A1" w:rsidRPr="00AD4622" w:rsidRDefault="008771A1" w:rsidP="007F04D5">
                <w:pPr>
                  <w:jc w:val="center"/>
                  <w:rPr>
                    <w:color w:val="auto"/>
                    <w:szCs w:val="20"/>
                  </w:rPr>
                </w:pPr>
                <w:r w:rsidRPr="00B130BE">
                  <w:rPr>
                    <w:rFonts w:ascii="MS Gothic" w:eastAsia="MS Gothic" w:hAnsi="MS Gothic" w:hint="eastAsia"/>
                    <w:color w:val="auto"/>
                    <w:sz w:val="24"/>
                    <w:lang w:eastAsia="en-US"/>
                  </w:rPr>
                  <w:t>☐</w:t>
                </w:r>
              </w:p>
            </w:tc>
          </w:sdtContent>
        </w:sdt>
      </w:tr>
      <w:bookmarkEnd w:id="0"/>
    </w:tbl>
    <w:p w14:paraId="30B2056F" w14:textId="77777777" w:rsidR="008115FB" w:rsidRDefault="008115FB" w:rsidP="008115FB">
      <w:pPr>
        <w:pStyle w:val="Level3"/>
      </w:pPr>
    </w:p>
    <w:p w14:paraId="38872FF1" w14:textId="77777777" w:rsidR="008115FB" w:rsidRPr="00777013" w:rsidRDefault="008115FB" w:rsidP="008115FB">
      <w:pPr>
        <w:pStyle w:val="Level3"/>
      </w:pPr>
      <w:r w:rsidRPr="00777013">
        <w:t>Alteration of risk profile</w:t>
      </w:r>
    </w:p>
    <w:p w14:paraId="3547085E" w14:textId="77777777" w:rsidR="008115FB" w:rsidRPr="00AD4622" w:rsidRDefault="008115FB" w:rsidP="008115FB">
      <w:pPr>
        <w:spacing w:after="240"/>
        <w:ind w:right="-2"/>
        <w:rPr>
          <w:color w:val="auto"/>
          <w:szCs w:val="20"/>
        </w:rPr>
      </w:pPr>
      <w:r w:rsidRPr="00AD4622">
        <w:rPr>
          <w:color w:val="auto"/>
          <w:szCs w:val="20"/>
        </w:rPr>
        <w:t xml:space="preserve">After completing the questionnaire if for some reason you want to deviate from the risk profile result you can use this section to adjust your risk profile. The reason for change should be clearly documented below. </w:t>
      </w:r>
    </w:p>
    <w:p w14:paraId="0118D37F" w14:textId="77777777" w:rsidR="008115FB" w:rsidRPr="00777013" w:rsidRDefault="008115FB" w:rsidP="008115FB">
      <w:pPr>
        <w:pStyle w:val="Level3"/>
      </w:pPr>
      <w:r w:rsidRPr="00777013">
        <w:t>Client 1</w:t>
      </w:r>
    </w:p>
    <w:tbl>
      <w:tblPr>
        <w:tblW w:w="0" w:type="auto"/>
        <w:tblBorders>
          <w:top w:val="single" w:sz="4" w:space="0" w:color="C0C0C0"/>
          <w:bottom w:val="single" w:sz="4" w:space="0" w:color="C0C0C0"/>
          <w:insideH w:val="single" w:sz="4" w:space="0" w:color="C0C0C0"/>
          <w:insideV w:val="single" w:sz="4" w:space="0" w:color="C0C0C0"/>
        </w:tblBorders>
        <w:tblCellMar>
          <w:left w:w="0" w:type="dxa"/>
        </w:tblCellMar>
        <w:tblLook w:val="04A0" w:firstRow="1" w:lastRow="0" w:firstColumn="1" w:lastColumn="0" w:noHBand="0" w:noVBand="1"/>
      </w:tblPr>
      <w:tblGrid>
        <w:gridCol w:w="2410"/>
        <w:gridCol w:w="7795"/>
      </w:tblGrid>
      <w:tr w:rsidR="00AD4622" w:rsidRPr="00AD4622" w14:paraId="600B5AE0" w14:textId="77777777" w:rsidTr="007703D8">
        <w:trPr>
          <w:trHeight w:val="819"/>
        </w:trPr>
        <w:tc>
          <w:tcPr>
            <w:tcW w:w="2410" w:type="dxa"/>
            <w:vAlign w:val="center"/>
          </w:tcPr>
          <w:p w14:paraId="30765E58" w14:textId="77777777" w:rsidR="008115FB" w:rsidRPr="00AD4622" w:rsidRDefault="008115FB" w:rsidP="007703D8">
            <w:pPr>
              <w:pStyle w:val="TableTextLeft"/>
              <w:autoSpaceDE w:val="0"/>
              <w:autoSpaceDN w:val="0"/>
              <w:rPr>
                <w:color w:val="auto"/>
              </w:rPr>
            </w:pPr>
            <w:r w:rsidRPr="00AD4622">
              <w:rPr>
                <w:color w:val="auto"/>
              </w:rPr>
              <w:t>Altered risk profile</w:t>
            </w:r>
          </w:p>
        </w:tc>
        <w:tc>
          <w:tcPr>
            <w:tcW w:w="7796" w:type="dxa"/>
            <w:vAlign w:val="center"/>
          </w:tcPr>
          <w:p w14:paraId="480E1A14" w14:textId="77777777" w:rsidR="008115FB" w:rsidRPr="00AD4622" w:rsidRDefault="008115FB" w:rsidP="007703D8">
            <w:pPr>
              <w:pStyle w:val="TableTextLeft"/>
              <w:autoSpaceDE w:val="0"/>
              <w:autoSpaceDN w:val="0"/>
              <w:ind w:left="421"/>
              <w:rPr>
                <w:color w:val="auto"/>
                <w:sz w:val="21"/>
                <w:szCs w:val="21"/>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737088DD" w14:textId="77777777" w:rsidTr="007703D8">
        <w:trPr>
          <w:trHeight w:val="819"/>
        </w:trPr>
        <w:tc>
          <w:tcPr>
            <w:tcW w:w="2410" w:type="dxa"/>
            <w:vAlign w:val="center"/>
          </w:tcPr>
          <w:p w14:paraId="2EAA3139" w14:textId="77777777" w:rsidR="008115FB" w:rsidRPr="00AD4622" w:rsidRDefault="008115FB" w:rsidP="007703D8">
            <w:pPr>
              <w:pStyle w:val="TableTextLeft"/>
              <w:autoSpaceDE w:val="0"/>
              <w:autoSpaceDN w:val="0"/>
              <w:rPr>
                <w:color w:val="auto"/>
              </w:rPr>
            </w:pPr>
            <w:r w:rsidRPr="00AD4622">
              <w:rPr>
                <w:color w:val="auto"/>
              </w:rPr>
              <w:t>Rationale behind the alteration</w:t>
            </w:r>
          </w:p>
        </w:tc>
        <w:tc>
          <w:tcPr>
            <w:tcW w:w="7796" w:type="dxa"/>
            <w:vAlign w:val="center"/>
          </w:tcPr>
          <w:p w14:paraId="522F161F" w14:textId="77777777" w:rsidR="008115FB" w:rsidRPr="00AD4622" w:rsidRDefault="008115FB"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535A0CD0" w14:textId="77777777" w:rsidTr="007703D8">
        <w:trPr>
          <w:trHeight w:val="819"/>
        </w:trPr>
        <w:tc>
          <w:tcPr>
            <w:tcW w:w="2410" w:type="dxa"/>
            <w:vAlign w:val="center"/>
          </w:tcPr>
          <w:p w14:paraId="3F3F6BD0" w14:textId="77777777" w:rsidR="008115FB" w:rsidRPr="00AD4622" w:rsidRDefault="008115FB" w:rsidP="007703D8">
            <w:pPr>
              <w:pStyle w:val="TableTextLeft"/>
              <w:autoSpaceDE w:val="0"/>
              <w:autoSpaceDN w:val="0"/>
              <w:rPr>
                <w:color w:val="auto"/>
              </w:rPr>
            </w:pPr>
            <w:r w:rsidRPr="00AD4622">
              <w:rPr>
                <w:color w:val="auto"/>
              </w:rPr>
              <w:t>Consequences of alteration (completed by adviser)</w:t>
            </w:r>
          </w:p>
        </w:tc>
        <w:tc>
          <w:tcPr>
            <w:tcW w:w="7796" w:type="dxa"/>
            <w:vAlign w:val="center"/>
          </w:tcPr>
          <w:p w14:paraId="7F17E932" w14:textId="77777777" w:rsidR="008115FB" w:rsidRPr="00AD4622" w:rsidRDefault="008115FB"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bl>
    <w:p w14:paraId="40AA65E6" w14:textId="77777777" w:rsidR="008115FB" w:rsidRDefault="008115FB" w:rsidP="008115FB">
      <w:pPr>
        <w:pStyle w:val="Level3"/>
      </w:pPr>
    </w:p>
    <w:p w14:paraId="6413F654" w14:textId="77777777" w:rsidR="008115FB" w:rsidRPr="00777013" w:rsidRDefault="008115FB" w:rsidP="008115FB">
      <w:pPr>
        <w:pStyle w:val="Level3"/>
      </w:pPr>
      <w:r w:rsidRPr="00777013">
        <w:t>Client 2</w:t>
      </w:r>
    </w:p>
    <w:tbl>
      <w:tblPr>
        <w:tblW w:w="0" w:type="auto"/>
        <w:tblBorders>
          <w:top w:val="single" w:sz="4" w:space="0" w:color="C0C0C0"/>
          <w:bottom w:val="single" w:sz="4" w:space="0" w:color="C0C0C0"/>
          <w:insideH w:val="single" w:sz="4" w:space="0" w:color="C0C0C0"/>
          <w:insideV w:val="single" w:sz="4" w:space="0" w:color="C0C0C0"/>
        </w:tblBorders>
        <w:tblCellMar>
          <w:left w:w="0" w:type="dxa"/>
        </w:tblCellMar>
        <w:tblLook w:val="04A0" w:firstRow="1" w:lastRow="0" w:firstColumn="1" w:lastColumn="0" w:noHBand="0" w:noVBand="1"/>
      </w:tblPr>
      <w:tblGrid>
        <w:gridCol w:w="2410"/>
        <w:gridCol w:w="7795"/>
      </w:tblGrid>
      <w:tr w:rsidR="00AD4622" w:rsidRPr="00AD4622" w14:paraId="0EB0BEEE" w14:textId="77777777" w:rsidTr="007703D8">
        <w:trPr>
          <w:trHeight w:val="819"/>
        </w:trPr>
        <w:tc>
          <w:tcPr>
            <w:tcW w:w="2410" w:type="dxa"/>
            <w:vAlign w:val="center"/>
          </w:tcPr>
          <w:p w14:paraId="6CDDE32F" w14:textId="77777777" w:rsidR="001D08F4" w:rsidRPr="00AD4622" w:rsidRDefault="001D08F4" w:rsidP="007703D8">
            <w:pPr>
              <w:pStyle w:val="TableTextLeft"/>
              <w:autoSpaceDE w:val="0"/>
              <w:autoSpaceDN w:val="0"/>
              <w:rPr>
                <w:color w:val="auto"/>
              </w:rPr>
            </w:pPr>
            <w:r w:rsidRPr="00AD4622">
              <w:rPr>
                <w:color w:val="auto"/>
              </w:rPr>
              <w:t>Altered risk profile</w:t>
            </w:r>
          </w:p>
        </w:tc>
        <w:tc>
          <w:tcPr>
            <w:tcW w:w="7796" w:type="dxa"/>
            <w:vAlign w:val="center"/>
          </w:tcPr>
          <w:p w14:paraId="176166C8" w14:textId="77777777" w:rsidR="001D08F4" w:rsidRPr="00AD4622" w:rsidRDefault="001D08F4" w:rsidP="007703D8">
            <w:pPr>
              <w:pStyle w:val="TableTextLeft"/>
              <w:autoSpaceDE w:val="0"/>
              <w:autoSpaceDN w:val="0"/>
              <w:ind w:left="421"/>
              <w:rPr>
                <w:color w:val="auto"/>
                <w:sz w:val="21"/>
                <w:szCs w:val="21"/>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06257B3F" w14:textId="77777777" w:rsidTr="007703D8">
        <w:trPr>
          <w:trHeight w:val="819"/>
        </w:trPr>
        <w:tc>
          <w:tcPr>
            <w:tcW w:w="2410" w:type="dxa"/>
            <w:vAlign w:val="center"/>
          </w:tcPr>
          <w:p w14:paraId="2D9973BF" w14:textId="77777777" w:rsidR="001D08F4" w:rsidRPr="00AD4622" w:rsidRDefault="001D08F4" w:rsidP="007703D8">
            <w:pPr>
              <w:pStyle w:val="TableTextLeft"/>
              <w:autoSpaceDE w:val="0"/>
              <w:autoSpaceDN w:val="0"/>
              <w:rPr>
                <w:color w:val="auto"/>
              </w:rPr>
            </w:pPr>
            <w:r w:rsidRPr="00AD4622">
              <w:rPr>
                <w:color w:val="auto"/>
              </w:rPr>
              <w:t>Rationale behind the alteration</w:t>
            </w:r>
          </w:p>
        </w:tc>
        <w:tc>
          <w:tcPr>
            <w:tcW w:w="7796" w:type="dxa"/>
            <w:vAlign w:val="center"/>
          </w:tcPr>
          <w:p w14:paraId="72FA4492" w14:textId="77777777" w:rsidR="001D08F4" w:rsidRPr="00AD4622" w:rsidRDefault="001D08F4"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432ADF74" w14:textId="77777777" w:rsidTr="007703D8">
        <w:trPr>
          <w:trHeight w:val="819"/>
        </w:trPr>
        <w:tc>
          <w:tcPr>
            <w:tcW w:w="2410" w:type="dxa"/>
            <w:vAlign w:val="center"/>
          </w:tcPr>
          <w:p w14:paraId="66F5CA12" w14:textId="77777777" w:rsidR="001D08F4" w:rsidRPr="00AD4622" w:rsidRDefault="001D08F4" w:rsidP="007703D8">
            <w:pPr>
              <w:pStyle w:val="TableTextLeft"/>
              <w:autoSpaceDE w:val="0"/>
              <w:autoSpaceDN w:val="0"/>
              <w:rPr>
                <w:color w:val="auto"/>
              </w:rPr>
            </w:pPr>
            <w:r w:rsidRPr="00AD4622">
              <w:rPr>
                <w:color w:val="auto"/>
              </w:rPr>
              <w:t>Consequences of alteration (completed by adviser)</w:t>
            </w:r>
          </w:p>
        </w:tc>
        <w:tc>
          <w:tcPr>
            <w:tcW w:w="7796" w:type="dxa"/>
            <w:vAlign w:val="center"/>
          </w:tcPr>
          <w:p w14:paraId="7E55F87D" w14:textId="77777777" w:rsidR="001D08F4" w:rsidRPr="00AD4622" w:rsidRDefault="001D08F4"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bl>
    <w:p w14:paraId="5ECB2B59" w14:textId="77777777" w:rsidR="008115FB" w:rsidRDefault="008115FB" w:rsidP="008115FB">
      <w:pPr>
        <w:pStyle w:val="Level3"/>
      </w:pPr>
    </w:p>
    <w:p w14:paraId="334AD6BD" w14:textId="77777777" w:rsidR="008115FB" w:rsidRPr="00777013" w:rsidRDefault="008115FB" w:rsidP="008115FB">
      <w:pPr>
        <w:pStyle w:val="Level3"/>
      </w:pPr>
      <w:r w:rsidRPr="00777013">
        <w:t>Entity (or Joint)</w:t>
      </w:r>
    </w:p>
    <w:tbl>
      <w:tblPr>
        <w:tblW w:w="0" w:type="auto"/>
        <w:tblBorders>
          <w:top w:val="single" w:sz="4" w:space="0" w:color="C0C0C0"/>
          <w:bottom w:val="single" w:sz="4" w:space="0" w:color="C0C0C0"/>
          <w:insideH w:val="single" w:sz="4" w:space="0" w:color="C0C0C0"/>
          <w:insideV w:val="single" w:sz="4" w:space="0" w:color="C0C0C0"/>
        </w:tblBorders>
        <w:tblCellMar>
          <w:left w:w="0" w:type="dxa"/>
        </w:tblCellMar>
        <w:tblLook w:val="04A0" w:firstRow="1" w:lastRow="0" w:firstColumn="1" w:lastColumn="0" w:noHBand="0" w:noVBand="1"/>
      </w:tblPr>
      <w:tblGrid>
        <w:gridCol w:w="2410"/>
        <w:gridCol w:w="7795"/>
      </w:tblGrid>
      <w:tr w:rsidR="00AD4622" w:rsidRPr="00AD4622" w14:paraId="66DD4BF0" w14:textId="77777777" w:rsidTr="007703D8">
        <w:trPr>
          <w:trHeight w:val="819"/>
        </w:trPr>
        <w:tc>
          <w:tcPr>
            <w:tcW w:w="2410" w:type="dxa"/>
            <w:vAlign w:val="center"/>
          </w:tcPr>
          <w:p w14:paraId="591CEF98" w14:textId="77777777" w:rsidR="001D08F4" w:rsidRPr="00AD4622" w:rsidRDefault="001D08F4" w:rsidP="007703D8">
            <w:pPr>
              <w:pStyle w:val="TableTextLeft"/>
              <w:autoSpaceDE w:val="0"/>
              <w:autoSpaceDN w:val="0"/>
              <w:rPr>
                <w:color w:val="auto"/>
              </w:rPr>
            </w:pPr>
            <w:r w:rsidRPr="00AD4622">
              <w:rPr>
                <w:color w:val="auto"/>
              </w:rPr>
              <w:t>Altered risk profile</w:t>
            </w:r>
          </w:p>
        </w:tc>
        <w:tc>
          <w:tcPr>
            <w:tcW w:w="7796" w:type="dxa"/>
            <w:vAlign w:val="center"/>
          </w:tcPr>
          <w:p w14:paraId="46207961" w14:textId="77777777" w:rsidR="001D08F4" w:rsidRPr="00AD4622" w:rsidRDefault="001D08F4" w:rsidP="007703D8">
            <w:pPr>
              <w:pStyle w:val="TableTextLeft"/>
              <w:autoSpaceDE w:val="0"/>
              <w:autoSpaceDN w:val="0"/>
              <w:ind w:left="421"/>
              <w:rPr>
                <w:color w:val="auto"/>
                <w:sz w:val="21"/>
                <w:szCs w:val="21"/>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3780D325" w14:textId="77777777" w:rsidTr="007703D8">
        <w:trPr>
          <w:trHeight w:val="819"/>
        </w:trPr>
        <w:tc>
          <w:tcPr>
            <w:tcW w:w="2410" w:type="dxa"/>
            <w:vAlign w:val="center"/>
          </w:tcPr>
          <w:p w14:paraId="52B71DE3" w14:textId="77777777" w:rsidR="001D08F4" w:rsidRPr="00AD4622" w:rsidRDefault="001D08F4" w:rsidP="007703D8">
            <w:pPr>
              <w:pStyle w:val="TableTextLeft"/>
              <w:autoSpaceDE w:val="0"/>
              <w:autoSpaceDN w:val="0"/>
              <w:rPr>
                <w:color w:val="auto"/>
              </w:rPr>
            </w:pPr>
            <w:r w:rsidRPr="00AD4622">
              <w:rPr>
                <w:color w:val="auto"/>
              </w:rPr>
              <w:t>Rationale behind the alteration</w:t>
            </w:r>
          </w:p>
        </w:tc>
        <w:tc>
          <w:tcPr>
            <w:tcW w:w="7796" w:type="dxa"/>
            <w:vAlign w:val="center"/>
          </w:tcPr>
          <w:p w14:paraId="5602764A" w14:textId="77777777" w:rsidR="001D08F4" w:rsidRPr="00AD4622" w:rsidRDefault="001D08F4"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r w:rsidR="00AD4622" w:rsidRPr="00AD4622" w14:paraId="5E43492D" w14:textId="77777777" w:rsidTr="007703D8">
        <w:trPr>
          <w:trHeight w:val="819"/>
        </w:trPr>
        <w:tc>
          <w:tcPr>
            <w:tcW w:w="2410" w:type="dxa"/>
            <w:vAlign w:val="center"/>
          </w:tcPr>
          <w:p w14:paraId="6430F93F" w14:textId="77777777" w:rsidR="001D08F4" w:rsidRPr="00AD4622" w:rsidRDefault="001D08F4" w:rsidP="007703D8">
            <w:pPr>
              <w:pStyle w:val="TableTextLeft"/>
              <w:autoSpaceDE w:val="0"/>
              <w:autoSpaceDN w:val="0"/>
              <w:rPr>
                <w:color w:val="auto"/>
              </w:rPr>
            </w:pPr>
            <w:r w:rsidRPr="00AD4622">
              <w:rPr>
                <w:color w:val="auto"/>
              </w:rPr>
              <w:t>Consequences of alteration (completed by adviser)</w:t>
            </w:r>
          </w:p>
        </w:tc>
        <w:tc>
          <w:tcPr>
            <w:tcW w:w="7796" w:type="dxa"/>
            <w:vAlign w:val="center"/>
          </w:tcPr>
          <w:p w14:paraId="45D6D8AD" w14:textId="77777777" w:rsidR="001D08F4" w:rsidRPr="00AD4622" w:rsidRDefault="001D08F4" w:rsidP="007703D8">
            <w:pPr>
              <w:pStyle w:val="TableTextLeft"/>
              <w:autoSpaceDE w:val="0"/>
              <w:autoSpaceDN w:val="0"/>
              <w:ind w:left="421"/>
              <w:rPr>
                <w:color w:val="auto"/>
                <w:sz w:val="22"/>
                <w:szCs w:val="22"/>
              </w:rPr>
            </w:pPr>
            <w:r w:rsidRPr="00AD4622">
              <w:rPr>
                <w:noProof/>
                <w:color w:val="auto"/>
                <w:sz w:val="22"/>
                <w:szCs w:val="22"/>
              </w:rPr>
              <w:fldChar w:fldCharType="begin">
                <w:ffData>
                  <w:name w:val="Text1"/>
                  <w:enabled/>
                  <w:calcOnExit w:val="0"/>
                  <w:textInput/>
                </w:ffData>
              </w:fldChar>
            </w:r>
            <w:r w:rsidRPr="00AD4622">
              <w:rPr>
                <w:noProof/>
                <w:color w:val="auto"/>
                <w:sz w:val="22"/>
                <w:szCs w:val="22"/>
              </w:rPr>
              <w:instrText xml:space="preserve"> FORMTEXT </w:instrText>
            </w:r>
            <w:r w:rsidRPr="00AD4622">
              <w:rPr>
                <w:noProof/>
                <w:color w:val="auto"/>
                <w:sz w:val="22"/>
                <w:szCs w:val="22"/>
              </w:rPr>
            </w:r>
            <w:r w:rsidRPr="00AD4622">
              <w:rPr>
                <w:noProof/>
                <w:color w:val="auto"/>
                <w:sz w:val="22"/>
                <w:szCs w:val="22"/>
              </w:rPr>
              <w:fldChar w:fldCharType="separate"/>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t> </w:t>
            </w:r>
            <w:r w:rsidRPr="00AD4622">
              <w:rPr>
                <w:noProof/>
                <w:color w:val="auto"/>
                <w:sz w:val="22"/>
                <w:szCs w:val="22"/>
              </w:rPr>
              <w:fldChar w:fldCharType="end"/>
            </w:r>
          </w:p>
        </w:tc>
      </w:tr>
    </w:tbl>
    <w:p w14:paraId="565B2581" w14:textId="77777777" w:rsidR="00A67B1B" w:rsidRDefault="00A67B1B"/>
    <w:p w14:paraId="01BA9DC2" w14:textId="77777777" w:rsidR="00A67B1B" w:rsidRDefault="00A67B1B">
      <w:pPr>
        <w:pageBreakBefore/>
        <w:rPr>
          <w:sz w:val="2"/>
          <w:szCs w:val="2"/>
        </w:rPr>
      </w:pPr>
    </w:p>
    <w:p w14:paraId="6F42D16C" w14:textId="641F4FFA" w:rsidR="00A67B1B" w:rsidRDefault="00473DE2">
      <w:pPr>
        <w:pStyle w:val="Level3"/>
      </w:pPr>
      <w:r>
        <w:t>R</w:t>
      </w:r>
      <w:r w:rsidR="00A67B1B">
        <w:t xml:space="preserve">isk </w:t>
      </w:r>
      <w:r>
        <w:t>P</w:t>
      </w:r>
      <w:r w:rsidR="00A67B1B">
        <w:t xml:space="preserve">rofile </w:t>
      </w:r>
      <w:r>
        <w:t>D</w:t>
      </w:r>
      <w:r w:rsidR="00A67B1B">
        <w:t>eclaration</w:t>
      </w:r>
    </w:p>
    <w:p w14:paraId="7169140B" w14:textId="77777777" w:rsidR="00A67B1B" w:rsidRDefault="00A67B1B"/>
    <w:p w14:paraId="6732EBD8" w14:textId="77777777" w:rsidR="00A67B1B" w:rsidRPr="00AD4622" w:rsidRDefault="00A67B1B">
      <w:pPr>
        <w:rPr>
          <w:color w:val="auto"/>
        </w:rPr>
      </w:pPr>
      <w:r w:rsidRPr="00AD4622">
        <w:rPr>
          <w:color w:val="auto"/>
        </w:rPr>
        <w:t>I hereby declare and acknowledge the following:</w:t>
      </w:r>
    </w:p>
    <w:p w14:paraId="278EB56E" w14:textId="77777777" w:rsidR="00A67B1B" w:rsidRPr="00AD4622" w:rsidRDefault="00A67B1B" w:rsidP="00A93DD9">
      <w:pPr>
        <w:numPr>
          <w:ilvl w:val="0"/>
          <w:numId w:val="3"/>
        </w:numPr>
        <w:rPr>
          <w:color w:val="auto"/>
        </w:rPr>
      </w:pPr>
      <w:r w:rsidRPr="00AD4622">
        <w:rPr>
          <w:color w:val="auto"/>
        </w:rPr>
        <w:t>I confirm that the details recorded in the Risk Profile Questionnaire are correct and are a true reflection of my attitude towards risk.</w:t>
      </w:r>
    </w:p>
    <w:p w14:paraId="28D30F62" w14:textId="77777777" w:rsidR="00A67B1B" w:rsidRPr="00AD4622" w:rsidRDefault="00A67B1B" w:rsidP="00A93DD9">
      <w:pPr>
        <w:numPr>
          <w:ilvl w:val="0"/>
          <w:numId w:val="3"/>
        </w:numPr>
        <w:rPr>
          <w:color w:val="auto"/>
        </w:rPr>
      </w:pPr>
      <w:r w:rsidRPr="00AD4622">
        <w:rPr>
          <w:color w:val="auto"/>
        </w:rPr>
        <w:t>I confirm that I have read and understood my agreed risk profile, and where the risk profile has been adjusted I have agreed and understood the reason for the adjustment and the consequences of the adjustment.</w:t>
      </w:r>
    </w:p>
    <w:p w14:paraId="4401F4F3" w14:textId="77777777" w:rsidR="00A67B1B" w:rsidRPr="00AD4622" w:rsidRDefault="00A67B1B" w:rsidP="00A93DD9">
      <w:pPr>
        <w:numPr>
          <w:ilvl w:val="0"/>
          <w:numId w:val="3"/>
        </w:numPr>
        <w:rPr>
          <w:rFonts w:eastAsia="Times New Roman"/>
          <w:b/>
          <w:color w:val="auto"/>
        </w:rPr>
      </w:pPr>
      <w:r w:rsidRPr="00AD4622">
        <w:rPr>
          <w:color w:val="auto"/>
        </w:rPr>
        <w:t xml:space="preserve">I give permission for the information provided in this Risk Profile Questionnaire to be disclosed to and used by those who will be involved in providing or implementing financial advice to me, including: </w:t>
      </w:r>
    </w:p>
    <w:tbl>
      <w:tblPr>
        <w:tblW w:w="0" w:type="auto"/>
        <w:tblInd w:w="108" w:type="dxa"/>
        <w:tblLayout w:type="fixed"/>
        <w:tblLook w:val="0000" w:firstRow="0" w:lastRow="0" w:firstColumn="0" w:lastColumn="0" w:noHBand="0" w:noVBand="0"/>
      </w:tblPr>
      <w:tblGrid>
        <w:gridCol w:w="567"/>
        <w:gridCol w:w="709"/>
        <w:gridCol w:w="8717"/>
      </w:tblGrid>
      <w:tr w:rsidR="00A36D7F" w:rsidRPr="00AD4622" w14:paraId="332F650F" w14:textId="77777777">
        <w:tc>
          <w:tcPr>
            <w:tcW w:w="567" w:type="dxa"/>
          </w:tcPr>
          <w:p w14:paraId="0C706AB8" w14:textId="77777777" w:rsidR="00A36D7F" w:rsidRPr="00AD4622" w:rsidRDefault="00A36D7F">
            <w:pPr>
              <w:snapToGrid w:val="0"/>
              <w:jc w:val="right"/>
              <w:rPr>
                <w:rFonts w:eastAsia="Times New Roman"/>
                <w:b/>
                <w:color w:val="auto"/>
              </w:rPr>
            </w:pPr>
          </w:p>
        </w:tc>
        <w:tc>
          <w:tcPr>
            <w:tcW w:w="709" w:type="dxa"/>
          </w:tcPr>
          <w:p w14:paraId="4FBACDF0" w14:textId="3A852D7B" w:rsidR="00A36D7F" w:rsidRPr="00AD4622" w:rsidRDefault="00A36D7F">
            <w:pPr>
              <w:jc w:val="right"/>
              <w:rPr>
                <w:rFonts w:ascii="Courier New" w:eastAsia="Times New Roman" w:hAnsi="Courier New" w:cs="Courier New"/>
                <w:color w:val="auto"/>
              </w:rPr>
            </w:pPr>
            <w:r w:rsidRPr="00AD4622">
              <w:rPr>
                <w:rFonts w:ascii="Courier New" w:eastAsia="Times New Roman" w:hAnsi="Courier New" w:cs="Courier New"/>
                <w:color w:val="auto"/>
              </w:rPr>
              <w:t>o</w:t>
            </w:r>
          </w:p>
        </w:tc>
        <w:tc>
          <w:tcPr>
            <w:tcW w:w="8717" w:type="dxa"/>
          </w:tcPr>
          <w:p w14:paraId="4C7B59C3" w14:textId="2BB3FF5A" w:rsidR="00A36D7F" w:rsidRPr="00AD4622" w:rsidRDefault="00A36D7F">
            <w:pPr>
              <w:rPr>
                <w:rFonts w:eastAsia="Times New Roman"/>
                <w:color w:val="auto"/>
              </w:rPr>
            </w:pPr>
            <w:r w:rsidRPr="00B436BC">
              <w:rPr>
                <w:rFonts w:eastAsia="Times New Roman"/>
                <w:color w:val="auto"/>
                <w:highlight w:val="yellow"/>
              </w:rPr>
              <w:t>[Licensee name]</w:t>
            </w:r>
            <w:r>
              <w:rPr>
                <w:rFonts w:eastAsia="Times New Roman"/>
                <w:color w:val="auto"/>
              </w:rPr>
              <w:t xml:space="preserve"> </w:t>
            </w:r>
          </w:p>
        </w:tc>
      </w:tr>
      <w:tr w:rsidR="00A67B1B" w:rsidRPr="00AD4622" w14:paraId="4E491BB5" w14:textId="77777777">
        <w:tc>
          <w:tcPr>
            <w:tcW w:w="567" w:type="dxa"/>
          </w:tcPr>
          <w:p w14:paraId="467182F9" w14:textId="77777777" w:rsidR="00A67B1B" w:rsidRPr="00AD4622" w:rsidRDefault="00A67B1B">
            <w:pPr>
              <w:snapToGrid w:val="0"/>
              <w:jc w:val="right"/>
              <w:rPr>
                <w:rFonts w:eastAsia="Times New Roman"/>
                <w:b/>
                <w:color w:val="auto"/>
              </w:rPr>
            </w:pPr>
          </w:p>
        </w:tc>
        <w:tc>
          <w:tcPr>
            <w:tcW w:w="709" w:type="dxa"/>
          </w:tcPr>
          <w:p w14:paraId="0BBA6FD7" w14:textId="77777777" w:rsidR="00A67B1B" w:rsidRPr="00AD4622" w:rsidRDefault="00A67B1B">
            <w:pPr>
              <w:jc w:val="right"/>
              <w:rPr>
                <w:rFonts w:eastAsia="Times New Roman"/>
                <w:color w:val="auto"/>
              </w:rPr>
            </w:pPr>
            <w:r w:rsidRPr="00AD4622">
              <w:rPr>
                <w:rFonts w:ascii="Courier New" w:eastAsia="Times New Roman" w:hAnsi="Courier New" w:cs="Courier New"/>
                <w:color w:val="auto"/>
              </w:rPr>
              <w:t>o</w:t>
            </w:r>
          </w:p>
        </w:tc>
        <w:tc>
          <w:tcPr>
            <w:tcW w:w="8717" w:type="dxa"/>
          </w:tcPr>
          <w:p w14:paraId="0A61355E" w14:textId="77777777" w:rsidR="00A67B1B" w:rsidRPr="00AD4622" w:rsidRDefault="00A67B1B">
            <w:pPr>
              <w:rPr>
                <w:rFonts w:eastAsia="Times New Roman"/>
                <w:b/>
                <w:color w:val="auto"/>
              </w:rPr>
            </w:pPr>
            <w:r w:rsidRPr="00AD4622">
              <w:rPr>
                <w:rFonts w:eastAsia="Times New Roman"/>
                <w:color w:val="auto"/>
              </w:rPr>
              <w:t xml:space="preserve">Financial product providers that </w:t>
            </w:r>
            <w:r w:rsidRPr="00AD4622">
              <w:rPr>
                <w:color w:val="auto"/>
              </w:rPr>
              <w:t>my</w:t>
            </w:r>
            <w:r w:rsidRPr="00AD4622">
              <w:rPr>
                <w:rFonts w:eastAsia="Times New Roman"/>
                <w:color w:val="auto"/>
              </w:rPr>
              <w:t xml:space="preserve"> financial adviser recommends to </w:t>
            </w:r>
            <w:r w:rsidRPr="00AD4622">
              <w:rPr>
                <w:color w:val="auto"/>
              </w:rPr>
              <w:t>me</w:t>
            </w:r>
            <w:r w:rsidRPr="00AD4622">
              <w:rPr>
                <w:rFonts w:eastAsia="Times New Roman"/>
                <w:color w:val="auto"/>
              </w:rPr>
              <w:t>,</w:t>
            </w:r>
          </w:p>
        </w:tc>
      </w:tr>
      <w:tr w:rsidR="00A67B1B" w:rsidRPr="00AD4622" w14:paraId="787C2B73" w14:textId="77777777">
        <w:tc>
          <w:tcPr>
            <w:tcW w:w="567" w:type="dxa"/>
          </w:tcPr>
          <w:p w14:paraId="65B8D04F" w14:textId="77777777" w:rsidR="00A67B1B" w:rsidRPr="00AD4622" w:rsidRDefault="00A67B1B">
            <w:pPr>
              <w:snapToGrid w:val="0"/>
              <w:jc w:val="right"/>
              <w:rPr>
                <w:rFonts w:eastAsia="Times New Roman"/>
                <w:b/>
                <w:color w:val="auto"/>
              </w:rPr>
            </w:pPr>
          </w:p>
        </w:tc>
        <w:tc>
          <w:tcPr>
            <w:tcW w:w="709" w:type="dxa"/>
          </w:tcPr>
          <w:p w14:paraId="7E1C5391" w14:textId="77777777" w:rsidR="00A67B1B" w:rsidRPr="00AD4622" w:rsidRDefault="00A67B1B">
            <w:pPr>
              <w:jc w:val="right"/>
              <w:rPr>
                <w:rFonts w:eastAsia="Times New Roman"/>
                <w:color w:val="auto"/>
              </w:rPr>
            </w:pPr>
            <w:r w:rsidRPr="00AD4622">
              <w:rPr>
                <w:rFonts w:ascii="Courier New" w:eastAsia="Times New Roman" w:hAnsi="Courier New" w:cs="Courier New"/>
                <w:color w:val="auto"/>
              </w:rPr>
              <w:t>o</w:t>
            </w:r>
          </w:p>
        </w:tc>
        <w:tc>
          <w:tcPr>
            <w:tcW w:w="8717" w:type="dxa"/>
          </w:tcPr>
          <w:p w14:paraId="1FBEDEF5" w14:textId="251C5627" w:rsidR="00A67B1B" w:rsidRPr="00AD4622" w:rsidRDefault="00A67B1B">
            <w:pPr>
              <w:jc w:val="left"/>
              <w:rPr>
                <w:rFonts w:eastAsia="Times New Roman"/>
                <w:b/>
                <w:color w:val="auto"/>
              </w:rPr>
            </w:pPr>
            <w:r w:rsidRPr="00AD4622">
              <w:rPr>
                <w:rFonts w:eastAsia="Times New Roman"/>
                <w:color w:val="auto"/>
              </w:rPr>
              <w:t>Service providers (including offshore providers) engaged to provide financial planning-related services including but not limited to paraplanning, compliance, administration, estate planning and financial services software</w:t>
            </w:r>
            <w:r w:rsidR="003770A0">
              <w:rPr>
                <w:rFonts w:eastAsia="Times New Roman"/>
                <w:color w:val="auto"/>
              </w:rPr>
              <w:t xml:space="preserve">. </w:t>
            </w:r>
            <w:r w:rsidR="003770A0" w:rsidRPr="003770A0">
              <w:rPr>
                <w:rFonts w:eastAsia="Times New Roman"/>
                <w:color w:val="auto"/>
                <w:highlight w:val="yellow"/>
              </w:rPr>
              <w:t>This includes service providers located outside of Australia including [insert countries],</w:t>
            </w:r>
            <w:r w:rsidR="003770A0">
              <w:rPr>
                <w:rFonts w:eastAsia="Times New Roman"/>
                <w:color w:val="auto"/>
              </w:rPr>
              <w:t xml:space="preserve"> and</w:t>
            </w:r>
          </w:p>
        </w:tc>
      </w:tr>
      <w:tr w:rsidR="00A67B1B" w:rsidRPr="00AD4622" w14:paraId="6BDAF0BC" w14:textId="77777777">
        <w:tc>
          <w:tcPr>
            <w:tcW w:w="567" w:type="dxa"/>
          </w:tcPr>
          <w:p w14:paraId="4E9BE1CC" w14:textId="77777777" w:rsidR="00A67B1B" w:rsidRPr="00AD4622" w:rsidRDefault="00A67B1B">
            <w:pPr>
              <w:snapToGrid w:val="0"/>
              <w:jc w:val="right"/>
              <w:rPr>
                <w:rFonts w:eastAsia="Times New Roman"/>
                <w:b/>
                <w:color w:val="auto"/>
              </w:rPr>
            </w:pPr>
          </w:p>
        </w:tc>
        <w:tc>
          <w:tcPr>
            <w:tcW w:w="709" w:type="dxa"/>
          </w:tcPr>
          <w:p w14:paraId="4D32353C" w14:textId="77777777" w:rsidR="00A67B1B" w:rsidRPr="00AD4622" w:rsidRDefault="00A67B1B">
            <w:pPr>
              <w:jc w:val="right"/>
              <w:rPr>
                <w:rFonts w:eastAsia="Times New Roman"/>
                <w:color w:val="auto"/>
              </w:rPr>
            </w:pPr>
            <w:r w:rsidRPr="00AD4622">
              <w:rPr>
                <w:rFonts w:ascii="Courier New" w:eastAsia="Times New Roman" w:hAnsi="Courier New" w:cs="Courier New"/>
                <w:color w:val="auto"/>
              </w:rPr>
              <w:t>o</w:t>
            </w:r>
          </w:p>
        </w:tc>
        <w:tc>
          <w:tcPr>
            <w:tcW w:w="8717" w:type="dxa"/>
          </w:tcPr>
          <w:p w14:paraId="1A312EBE" w14:textId="77777777" w:rsidR="00A67B1B" w:rsidRPr="00AD4622" w:rsidRDefault="00A67B1B">
            <w:pPr>
              <w:rPr>
                <w:color w:val="auto"/>
              </w:rPr>
            </w:pPr>
            <w:r w:rsidRPr="00AD4622">
              <w:rPr>
                <w:rFonts w:eastAsia="Times New Roman"/>
                <w:color w:val="auto"/>
              </w:rPr>
              <w:t>Companies involved in communicating the information in this Risk Profile Questionnaire to any of the above parties, such as by electronic mail services, cloud storage services and/or document creation services.</w:t>
            </w:r>
          </w:p>
        </w:tc>
      </w:tr>
    </w:tbl>
    <w:p w14:paraId="4952419A" w14:textId="77777777" w:rsidR="00A67B1B" w:rsidRPr="00AD4622" w:rsidRDefault="00A67B1B" w:rsidP="00A93DD9">
      <w:pPr>
        <w:numPr>
          <w:ilvl w:val="0"/>
          <w:numId w:val="3"/>
        </w:numPr>
        <w:rPr>
          <w:color w:val="auto"/>
        </w:rPr>
      </w:pPr>
      <w:r w:rsidRPr="00AD4622">
        <w:rPr>
          <w:color w:val="auto"/>
        </w:rPr>
        <w:t>My permission extends to electronic communication of the information provided in this Risk Profile Questionnaire.</w:t>
      </w:r>
    </w:p>
    <w:p w14:paraId="73AB7A99" w14:textId="77777777" w:rsidR="00A67B1B" w:rsidRDefault="00A67B1B"/>
    <w:tbl>
      <w:tblPr>
        <w:tblW w:w="5000" w:type="pct"/>
        <w:tblLook w:val="0000" w:firstRow="0" w:lastRow="0" w:firstColumn="0" w:lastColumn="0" w:noHBand="0" w:noVBand="0"/>
      </w:tblPr>
      <w:tblGrid>
        <w:gridCol w:w="2554"/>
        <w:gridCol w:w="5093"/>
        <w:gridCol w:w="1268"/>
        <w:gridCol w:w="8"/>
        <w:gridCol w:w="1272"/>
      </w:tblGrid>
      <w:tr w:rsidR="00365340" w14:paraId="6F1DD51F" w14:textId="77777777" w:rsidTr="000B41A6">
        <w:trPr>
          <w:trHeight w:val="397"/>
        </w:trPr>
        <w:tc>
          <w:tcPr>
            <w:tcW w:w="5000" w:type="pct"/>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49377204" w14:textId="77777777" w:rsidR="00365340" w:rsidRDefault="00365340" w:rsidP="00821917">
            <w:pPr>
              <w:pStyle w:val="TableHeaderOther"/>
              <w:jc w:val="left"/>
            </w:pPr>
            <w:r>
              <w:t>Client 1 signature</w:t>
            </w:r>
          </w:p>
        </w:tc>
      </w:tr>
      <w:tr w:rsidR="00365340" w14:paraId="4E69DC99" w14:textId="77777777" w:rsidTr="00CE01AD">
        <w:trPr>
          <w:trHeight w:val="397"/>
        </w:trPr>
        <w:tc>
          <w:tcPr>
            <w:tcW w:w="1251" w:type="pct"/>
            <w:tcBorders>
              <w:top w:val="single" w:sz="4" w:space="0" w:color="C0C0C0"/>
              <w:bottom w:val="single" w:sz="4" w:space="0" w:color="C0C0C0"/>
              <w:right w:val="single" w:sz="4" w:space="0" w:color="C0C0C0"/>
            </w:tcBorders>
            <w:vAlign w:val="center"/>
          </w:tcPr>
          <w:p w14:paraId="66860603" w14:textId="77777777" w:rsidR="00365340" w:rsidRDefault="00365340" w:rsidP="00821917">
            <w:pPr>
              <w:jc w:val="left"/>
            </w:pPr>
            <w:r>
              <w:rPr>
                <w:szCs w:val="18"/>
              </w:rPr>
              <w:t>Signature</w:t>
            </w:r>
          </w:p>
        </w:tc>
        <w:tc>
          <w:tcPr>
            <w:tcW w:w="3120" w:type="pct"/>
            <w:gridSpan w:val="2"/>
            <w:tcBorders>
              <w:top w:val="single" w:sz="4" w:space="0" w:color="C0C0C0"/>
              <w:left w:val="single" w:sz="4" w:space="0" w:color="C0C0C0"/>
              <w:bottom w:val="single" w:sz="4" w:space="0" w:color="C0C0C0"/>
            </w:tcBorders>
            <w:vAlign w:val="center"/>
          </w:tcPr>
          <w:p w14:paraId="3EA195C1" w14:textId="77777777" w:rsidR="00365340" w:rsidRDefault="00365340" w:rsidP="00821917">
            <w:pPr>
              <w:snapToGrid w:val="0"/>
              <w:jc w:val="right"/>
            </w:pPr>
          </w:p>
        </w:tc>
        <w:tc>
          <w:tcPr>
            <w:tcW w:w="630" w:type="pct"/>
            <w:gridSpan w:val="2"/>
            <w:tcBorders>
              <w:top w:val="single" w:sz="4" w:space="0" w:color="C0C0C0"/>
              <w:left w:val="single" w:sz="4" w:space="0" w:color="C0C0C0"/>
              <w:bottom w:val="single" w:sz="4" w:space="0" w:color="C0C0C0"/>
            </w:tcBorders>
            <w:vAlign w:val="center"/>
          </w:tcPr>
          <w:p w14:paraId="57FADFD5" w14:textId="77777777" w:rsidR="00365340" w:rsidRDefault="00365340" w:rsidP="00821917">
            <w:pPr>
              <w:snapToGrid w:val="0"/>
              <w:jc w:val="right"/>
            </w:pPr>
            <w:r w:rsidRPr="00AD10DF">
              <w:rPr>
                <w:noProof/>
                <w:szCs w:val="20"/>
              </w:rPr>
              <w:drawing>
                <wp:inline distT="0" distB="0" distL="0" distR="0" wp14:anchorId="1238C563" wp14:editId="6CAF84DD">
                  <wp:extent cx="379730" cy="189865"/>
                  <wp:effectExtent l="0" t="0" r="0" b="0"/>
                  <wp:docPr id="785853688" name="Picture 78585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365340" w14:paraId="5F0A8766" w14:textId="77777777" w:rsidTr="00CE01AD">
        <w:trPr>
          <w:trHeight w:val="397"/>
        </w:trPr>
        <w:tc>
          <w:tcPr>
            <w:tcW w:w="1251" w:type="pct"/>
            <w:tcBorders>
              <w:top w:val="single" w:sz="4" w:space="0" w:color="C0C0C0"/>
              <w:bottom w:val="single" w:sz="4" w:space="0" w:color="C0C0C0"/>
              <w:right w:val="single" w:sz="4" w:space="0" w:color="C0C0C0"/>
            </w:tcBorders>
            <w:vAlign w:val="center"/>
          </w:tcPr>
          <w:p w14:paraId="4E40BAD7" w14:textId="77777777" w:rsidR="00365340" w:rsidRDefault="00365340" w:rsidP="00821917">
            <w:pPr>
              <w:jc w:val="left"/>
            </w:pPr>
            <w:r>
              <w:rPr>
                <w:szCs w:val="18"/>
              </w:rPr>
              <w:t>Full name</w:t>
            </w:r>
          </w:p>
        </w:tc>
        <w:tc>
          <w:tcPr>
            <w:tcW w:w="2498" w:type="pct"/>
            <w:tcBorders>
              <w:top w:val="single" w:sz="4" w:space="0" w:color="C0C0C0"/>
              <w:left w:val="single" w:sz="4" w:space="0" w:color="C0C0C0"/>
              <w:bottom w:val="single" w:sz="4" w:space="0" w:color="C0C0C0"/>
              <w:right w:val="single" w:sz="4" w:space="0" w:color="C0C0C0"/>
            </w:tcBorders>
            <w:vAlign w:val="center"/>
          </w:tcPr>
          <w:p w14:paraId="244C9B1B" w14:textId="77777777" w:rsidR="00365340" w:rsidRDefault="00365340" w:rsidP="00821917">
            <w:pPr>
              <w:jc w:val="left"/>
            </w:pPr>
          </w:p>
        </w:tc>
        <w:tc>
          <w:tcPr>
            <w:tcW w:w="626" w:type="pct"/>
            <w:gridSpan w:val="2"/>
            <w:tcBorders>
              <w:top w:val="single" w:sz="4" w:space="0" w:color="C0C0C0"/>
              <w:left w:val="single" w:sz="4" w:space="0" w:color="C0C0C0"/>
              <w:bottom w:val="single" w:sz="4" w:space="0" w:color="C0C0C0"/>
              <w:right w:val="single" w:sz="4" w:space="0" w:color="C0C0C0"/>
            </w:tcBorders>
            <w:vAlign w:val="center"/>
          </w:tcPr>
          <w:p w14:paraId="29E71BD9" w14:textId="77777777" w:rsidR="00365340" w:rsidRDefault="00365340" w:rsidP="00821917">
            <w:pPr>
              <w:jc w:val="left"/>
            </w:pPr>
            <w:r>
              <w:t>Date</w:t>
            </w:r>
          </w:p>
        </w:tc>
        <w:tc>
          <w:tcPr>
            <w:tcW w:w="626" w:type="pct"/>
            <w:tcBorders>
              <w:top w:val="single" w:sz="4" w:space="0" w:color="C0C0C0"/>
              <w:left w:val="single" w:sz="4" w:space="0" w:color="C0C0C0"/>
              <w:bottom w:val="single" w:sz="4" w:space="0" w:color="C0C0C0"/>
            </w:tcBorders>
            <w:vAlign w:val="center"/>
          </w:tcPr>
          <w:p w14:paraId="222420C9" w14:textId="77777777" w:rsidR="00365340" w:rsidRDefault="00365340" w:rsidP="00821917">
            <w:pPr>
              <w:snapToGrid w:val="0"/>
              <w:jc w:val="left"/>
            </w:pPr>
          </w:p>
        </w:tc>
      </w:tr>
      <w:tr w:rsidR="00365340" w14:paraId="420E9D15" w14:textId="77777777" w:rsidTr="000B41A6">
        <w:trPr>
          <w:trHeight w:val="397"/>
        </w:trPr>
        <w:tc>
          <w:tcPr>
            <w:tcW w:w="5000" w:type="pct"/>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31F93FBA" w14:textId="77777777" w:rsidR="00365340" w:rsidRDefault="00365340" w:rsidP="00821917">
            <w:pPr>
              <w:pStyle w:val="TableHeaderOther"/>
              <w:jc w:val="left"/>
            </w:pPr>
            <w:r>
              <w:t>Client 2 signature</w:t>
            </w:r>
          </w:p>
        </w:tc>
      </w:tr>
      <w:tr w:rsidR="00365340" w14:paraId="4477D1BE" w14:textId="77777777" w:rsidTr="00CE01AD">
        <w:trPr>
          <w:trHeight w:val="397"/>
        </w:trPr>
        <w:tc>
          <w:tcPr>
            <w:tcW w:w="1251" w:type="pct"/>
            <w:tcBorders>
              <w:top w:val="single" w:sz="4" w:space="0" w:color="C0C0C0"/>
              <w:bottom w:val="single" w:sz="4" w:space="0" w:color="C0C0C0"/>
              <w:right w:val="single" w:sz="4" w:space="0" w:color="C0C0C0"/>
            </w:tcBorders>
            <w:vAlign w:val="center"/>
          </w:tcPr>
          <w:p w14:paraId="45AD18A7" w14:textId="77777777" w:rsidR="00365340" w:rsidRDefault="00365340" w:rsidP="00821917">
            <w:pPr>
              <w:jc w:val="left"/>
            </w:pPr>
            <w:r>
              <w:rPr>
                <w:szCs w:val="18"/>
              </w:rPr>
              <w:t>Signature</w:t>
            </w:r>
          </w:p>
        </w:tc>
        <w:tc>
          <w:tcPr>
            <w:tcW w:w="3120" w:type="pct"/>
            <w:gridSpan w:val="2"/>
            <w:tcBorders>
              <w:top w:val="single" w:sz="4" w:space="0" w:color="C0C0C0"/>
              <w:left w:val="single" w:sz="4" w:space="0" w:color="C0C0C0"/>
              <w:bottom w:val="single" w:sz="4" w:space="0" w:color="C0C0C0"/>
            </w:tcBorders>
            <w:vAlign w:val="center"/>
          </w:tcPr>
          <w:p w14:paraId="1C979955" w14:textId="77777777" w:rsidR="00365340" w:rsidRDefault="00365340" w:rsidP="00821917">
            <w:pPr>
              <w:snapToGrid w:val="0"/>
              <w:jc w:val="right"/>
            </w:pPr>
          </w:p>
        </w:tc>
        <w:tc>
          <w:tcPr>
            <w:tcW w:w="630" w:type="pct"/>
            <w:gridSpan w:val="2"/>
            <w:tcBorders>
              <w:top w:val="single" w:sz="4" w:space="0" w:color="C0C0C0"/>
              <w:left w:val="single" w:sz="4" w:space="0" w:color="C0C0C0"/>
              <w:bottom w:val="single" w:sz="4" w:space="0" w:color="C0C0C0"/>
            </w:tcBorders>
            <w:vAlign w:val="center"/>
          </w:tcPr>
          <w:p w14:paraId="7EE22379" w14:textId="77777777" w:rsidR="00365340" w:rsidRDefault="00365340" w:rsidP="00821917">
            <w:pPr>
              <w:snapToGrid w:val="0"/>
              <w:jc w:val="right"/>
            </w:pPr>
            <w:r w:rsidRPr="00AD10DF">
              <w:rPr>
                <w:noProof/>
                <w:szCs w:val="20"/>
              </w:rPr>
              <w:drawing>
                <wp:inline distT="0" distB="0" distL="0" distR="0" wp14:anchorId="3C16A2A1" wp14:editId="2BB57E00">
                  <wp:extent cx="379730" cy="189865"/>
                  <wp:effectExtent l="0" t="0" r="0" b="0"/>
                  <wp:docPr id="994691443" name="Picture 9946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365340" w14:paraId="471C3C39" w14:textId="77777777" w:rsidTr="00CE01AD">
        <w:trPr>
          <w:trHeight w:val="397"/>
        </w:trPr>
        <w:tc>
          <w:tcPr>
            <w:tcW w:w="1251" w:type="pct"/>
            <w:tcBorders>
              <w:top w:val="single" w:sz="4" w:space="0" w:color="C0C0C0"/>
              <w:bottom w:val="single" w:sz="4" w:space="0" w:color="C0C0C0"/>
              <w:right w:val="single" w:sz="4" w:space="0" w:color="C0C0C0"/>
            </w:tcBorders>
            <w:vAlign w:val="center"/>
          </w:tcPr>
          <w:p w14:paraId="43B6385F" w14:textId="77777777" w:rsidR="00365340" w:rsidRDefault="00365340" w:rsidP="00821917">
            <w:pPr>
              <w:jc w:val="left"/>
            </w:pPr>
            <w:r>
              <w:rPr>
                <w:szCs w:val="18"/>
              </w:rPr>
              <w:t>Full name</w:t>
            </w:r>
          </w:p>
        </w:tc>
        <w:tc>
          <w:tcPr>
            <w:tcW w:w="2498" w:type="pct"/>
            <w:tcBorders>
              <w:top w:val="single" w:sz="4" w:space="0" w:color="C0C0C0"/>
              <w:left w:val="single" w:sz="4" w:space="0" w:color="C0C0C0"/>
              <w:bottom w:val="single" w:sz="4" w:space="0" w:color="C0C0C0"/>
              <w:right w:val="single" w:sz="4" w:space="0" w:color="C0C0C0"/>
            </w:tcBorders>
            <w:vAlign w:val="center"/>
          </w:tcPr>
          <w:p w14:paraId="409D5FE4" w14:textId="77777777" w:rsidR="00365340" w:rsidRDefault="00365340" w:rsidP="00821917">
            <w:pPr>
              <w:jc w:val="left"/>
            </w:pPr>
          </w:p>
        </w:tc>
        <w:tc>
          <w:tcPr>
            <w:tcW w:w="626" w:type="pct"/>
            <w:gridSpan w:val="2"/>
            <w:tcBorders>
              <w:top w:val="single" w:sz="4" w:space="0" w:color="C0C0C0"/>
              <w:left w:val="single" w:sz="4" w:space="0" w:color="C0C0C0"/>
              <w:bottom w:val="single" w:sz="4" w:space="0" w:color="C0C0C0"/>
              <w:right w:val="single" w:sz="4" w:space="0" w:color="C0C0C0"/>
            </w:tcBorders>
            <w:vAlign w:val="center"/>
          </w:tcPr>
          <w:p w14:paraId="70747D53" w14:textId="77777777" w:rsidR="00365340" w:rsidRDefault="00365340" w:rsidP="00821917">
            <w:pPr>
              <w:jc w:val="left"/>
            </w:pPr>
            <w:r>
              <w:t>Date</w:t>
            </w:r>
          </w:p>
        </w:tc>
        <w:tc>
          <w:tcPr>
            <w:tcW w:w="626" w:type="pct"/>
            <w:tcBorders>
              <w:top w:val="single" w:sz="4" w:space="0" w:color="C0C0C0"/>
              <w:left w:val="single" w:sz="4" w:space="0" w:color="C0C0C0"/>
              <w:bottom w:val="single" w:sz="4" w:space="0" w:color="C0C0C0"/>
            </w:tcBorders>
            <w:vAlign w:val="center"/>
          </w:tcPr>
          <w:p w14:paraId="3FF8CEA4" w14:textId="77777777" w:rsidR="00365340" w:rsidRDefault="00365340" w:rsidP="00821917">
            <w:pPr>
              <w:snapToGrid w:val="0"/>
              <w:jc w:val="left"/>
            </w:pPr>
          </w:p>
        </w:tc>
      </w:tr>
      <w:tr w:rsidR="00A92B99" w14:paraId="3AE29E35" w14:textId="77777777" w:rsidTr="000B41A6">
        <w:trPr>
          <w:trHeight w:val="397"/>
        </w:trPr>
        <w:tc>
          <w:tcPr>
            <w:tcW w:w="5000" w:type="pct"/>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5D344FB4" w14:textId="2965944B" w:rsidR="00A92B99" w:rsidRDefault="00B36FD6" w:rsidP="00821917">
            <w:pPr>
              <w:pStyle w:val="TableHeaderOther"/>
              <w:jc w:val="left"/>
            </w:pPr>
            <w:r>
              <w:t>Trustee/Director</w:t>
            </w:r>
            <w:r w:rsidR="00A92B99">
              <w:t xml:space="preserve"> 1 signature</w:t>
            </w:r>
          </w:p>
        </w:tc>
      </w:tr>
      <w:tr w:rsidR="00A92B99" w14:paraId="0D32D7F3" w14:textId="77777777" w:rsidTr="00CE01AD">
        <w:trPr>
          <w:trHeight w:val="397"/>
        </w:trPr>
        <w:tc>
          <w:tcPr>
            <w:tcW w:w="1252" w:type="pct"/>
            <w:tcBorders>
              <w:top w:val="single" w:sz="4" w:space="0" w:color="C0C0C0"/>
              <w:bottom w:val="single" w:sz="4" w:space="0" w:color="C0C0C0"/>
              <w:right w:val="single" w:sz="4" w:space="0" w:color="C0C0C0"/>
            </w:tcBorders>
            <w:vAlign w:val="center"/>
          </w:tcPr>
          <w:p w14:paraId="22DC2DB9" w14:textId="77777777" w:rsidR="00A92B99" w:rsidRDefault="00A92B99" w:rsidP="00821917">
            <w:pPr>
              <w:jc w:val="left"/>
            </w:pPr>
            <w:r>
              <w:rPr>
                <w:szCs w:val="18"/>
              </w:rPr>
              <w:t>Signature</w:t>
            </w:r>
          </w:p>
        </w:tc>
        <w:tc>
          <w:tcPr>
            <w:tcW w:w="3120" w:type="pct"/>
            <w:gridSpan w:val="2"/>
            <w:tcBorders>
              <w:top w:val="single" w:sz="4" w:space="0" w:color="C0C0C0"/>
              <w:left w:val="single" w:sz="4" w:space="0" w:color="C0C0C0"/>
              <w:bottom w:val="single" w:sz="4" w:space="0" w:color="C0C0C0"/>
            </w:tcBorders>
            <w:vAlign w:val="center"/>
          </w:tcPr>
          <w:p w14:paraId="73D2DD35" w14:textId="77777777" w:rsidR="00A92B99" w:rsidRDefault="00A92B99" w:rsidP="00821917">
            <w:pPr>
              <w:snapToGrid w:val="0"/>
              <w:jc w:val="right"/>
            </w:pPr>
          </w:p>
        </w:tc>
        <w:tc>
          <w:tcPr>
            <w:tcW w:w="629" w:type="pct"/>
            <w:gridSpan w:val="2"/>
            <w:tcBorders>
              <w:top w:val="single" w:sz="4" w:space="0" w:color="C0C0C0"/>
              <w:left w:val="single" w:sz="4" w:space="0" w:color="C0C0C0"/>
              <w:bottom w:val="single" w:sz="4" w:space="0" w:color="C0C0C0"/>
            </w:tcBorders>
            <w:vAlign w:val="center"/>
          </w:tcPr>
          <w:p w14:paraId="7B7D33A2" w14:textId="77777777" w:rsidR="00A92B99" w:rsidRDefault="00A92B99" w:rsidP="00821917">
            <w:pPr>
              <w:snapToGrid w:val="0"/>
              <w:jc w:val="right"/>
            </w:pPr>
            <w:r w:rsidRPr="00AD10DF">
              <w:rPr>
                <w:noProof/>
                <w:szCs w:val="20"/>
              </w:rPr>
              <w:drawing>
                <wp:inline distT="0" distB="0" distL="0" distR="0" wp14:anchorId="40551806" wp14:editId="200645EE">
                  <wp:extent cx="379730" cy="189865"/>
                  <wp:effectExtent l="0" t="0" r="0" b="0"/>
                  <wp:docPr id="32922576" name="Picture 3292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A92B99" w14:paraId="38232AC4" w14:textId="77777777" w:rsidTr="00CE01AD">
        <w:trPr>
          <w:trHeight w:val="397"/>
        </w:trPr>
        <w:tc>
          <w:tcPr>
            <w:tcW w:w="1252" w:type="pct"/>
            <w:tcBorders>
              <w:top w:val="single" w:sz="4" w:space="0" w:color="C0C0C0"/>
              <w:bottom w:val="single" w:sz="4" w:space="0" w:color="C0C0C0"/>
              <w:right w:val="single" w:sz="4" w:space="0" w:color="C0C0C0"/>
            </w:tcBorders>
            <w:vAlign w:val="center"/>
          </w:tcPr>
          <w:p w14:paraId="72932FC2" w14:textId="77777777" w:rsidR="00A92B99" w:rsidRDefault="00A92B99" w:rsidP="00821917">
            <w:pPr>
              <w:jc w:val="left"/>
            </w:pPr>
            <w:r>
              <w:rPr>
                <w:szCs w:val="18"/>
              </w:rPr>
              <w:t>Full name</w:t>
            </w:r>
          </w:p>
        </w:tc>
        <w:tc>
          <w:tcPr>
            <w:tcW w:w="2498" w:type="pct"/>
            <w:tcBorders>
              <w:top w:val="single" w:sz="4" w:space="0" w:color="C0C0C0"/>
              <w:left w:val="single" w:sz="4" w:space="0" w:color="C0C0C0"/>
              <w:bottom w:val="single" w:sz="4" w:space="0" w:color="C0C0C0"/>
              <w:right w:val="single" w:sz="4" w:space="0" w:color="C0C0C0"/>
            </w:tcBorders>
            <w:vAlign w:val="center"/>
          </w:tcPr>
          <w:p w14:paraId="139C254F" w14:textId="77777777" w:rsidR="00A92B99" w:rsidRDefault="00A92B99" w:rsidP="00821917">
            <w:pPr>
              <w:jc w:val="left"/>
            </w:pPr>
          </w:p>
        </w:tc>
        <w:tc>
          <w:tcPr>
            <w:tcW w:w="626" w:type="pct"/>
            <w:gridSpan w:val="2"/>
            <w:tcBorders>
              <w:top w:val="single" w:sz="4" w:space="0" w:color="C0C0C0"/>
              <w:left w:val="single" w:sz="4" w:space="0" w:color="C0C0C0"/>
              <w:bottom w:val="single" w:sz="4" w:space="0" w:color="C0C0C0"/>
              <w:right w:val="single" w:sz="4" w:space="0" w:color="C0C0C0"/>
            </w:tcBorders>
            <w:vAlign w:val="center"/>
          </w:tcPr>
          <w:p w14:paraId="684FF6AD" w14:textId="77777777" w:rsidR="00A92B99" w:rsidRDefault="00A92B99" w:rsidP="00821917">
            <w:pPr>
              <w:jc w:val="left"/>
            </w:pPr>
            <w:r>
              <w:t>Date</w:t>
            </w:r>
          </w:p>
        </w:tc>
        <w:tc>
          <w:tcPr>
            <w:tcW w:w="625" w:type="pct"/>
            <w:tcBorders>
              <w:top w:val="single" w:sz="4" w:space="0" w:color="C0C0C0"/>
              <w:left w:val="single" w:sz="4" w:space="0" w:color="C0C0C0"/>
              <w:bottom w:val="single" w:sz="4" w:space="0" w:color="C0C0C0"/>
            </w:tcBorders>
            <w:vAlign w:val="center"/>
          </w:tcPr>
          <w:p w14:paraId="5EB746C7" w14:textId="77777777" w:rsidR="00A92B99" w:rsidRDefault="00A92B99" w:rsidP="00821917">
            <w:pPr>
              <w:snapToGrid w:val="0"/>
              <w:jc w:val="left"/>
            </w:pPr>
          </w:p>
        </w:tc>
      </w:tr>
      <w:tr w:rsidR="00A92B99" w14:paraId="1E1CFF4C" w14:textId="77777777" w:rsidTr="000B41A6">
        <w:trPr>
          <w:trHeight w:val="397"/>
        </w:trPr>
        <w:tc>
          <w:tcPr>
            <w:tcW w:w="5000" w:type="pct"/>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382C7F50" w14:textId="7B142A0E" w:rsidR="00A92B99" w:rsidRDefault="00B36FD6" w:rsidP="00821917">
            <w:pPr>
              <w:pStyle w:val="TableHeaderOther"/>
              <w:jc w:val="left"/>
            </w:pPr>
            <w:r>
              <w:t>Trustee/Director</w:t>
            </w:r>
            <w:r w:rsidR="00A92B99">
              <w:t xml:space="preserve"> 2 signature</w:t>
            </w:r>
          </w:p>
        </w:tc>
      </w:tr>
      <w:tr w:rsidR="00A92B99" w14:paraId="1424D7DC" w14:textId="77777777" w:rsidTr="00CE01AD">
        <w:trPr>
          <w:trHeight w:val="397"/>
        </w:trPr>
        <w:tc>
          <w:tcPr>
            <w:tcW w:w="1252" w:type="pct"/>
            <w:tcBorders>
              <w:top w:val="single" w:sz="4" w:space="0" w:color="C0C0C0"/>
              <w:bottom w:val="single" w:sz="4" w:space="0" w:color="C0C0C0"/>
              <w:right w:val="single" w:sz="4" w:space="0" w:color="C0C0C0"/>
            </w:tcBorders>
            <w:vAlign w:val="center"/>
          </w:tcPr>
          <w:p w14:paraId="597ADB47" w14:textId="77777777" w:rsidR="00A92B99" w:rsidRDefault="00A92B99" w:rsidP="00821917">
            <w:pPr>
              <w:jc w:val="left"/>
            </w:pPr>
            <w:r>
              <w:rPr>
                <w:szCs w:val="18"/>
              </w:rPr>
              <w:t>Signature</w:t>
            </w:r>
          </w:p>
        </w:tc>
        <w:tc>
          <w:tcPr>
            <w:tcW w:w="3120" w:type="pct"/>
            <w:gridSpan w:val="2"/>
            <w:tcBorders>
              <w:top w:val="single" w:sz="4" w:space="0" w:color="C0C0C0"/>
              <w:left w:val="single" w:sz="4" w:space="0" w:color="C0C0C0"/>
              <w:bottom w:val="single" w:sz="4" w:space="0" w:color="C0C0C0"/>
            </w:tcBorders>
            <w:vAlign w:val="center"/>
          </w:tcPr>
          <w:p w14:paraId="593B165F" w14:textId="77777777" w:rsidR="00A92B99" w:rsidRDefault="00A92B99" w:rsidP="00821917">
            <w:pPr>
              <w:snapToGrid w:val="0"/>
              <w:jc w:val="right"/>
            </w:pPr>
          </w:p>
        </w:tc>
        <w:tc>
          <w:tcPr>
            <w:tcW w:w="629" w:type="pct"/>
            <w:gridSpan w:val="2"/>
            <w:tcBorders>
              <w:top w:val="single" w:sz="4" w:space="0" w:color="C0C0C0"/>
              <w:left w:val="single" w:sz="4" w:space="0" w:color="C0C0C0"/>
              <w:bottom w:val="single" w:sz="4" w:space="0" w:color="C0C0C0"/>
            </w:tcBorders>
            <w:vAlign w:val="center"/>
          </w:tcPr>
          <w:p w14:paraId="4AD623B6" w14:textId="77777777" w:rsidR="00A92B99" w:rsidRDefault="00A92B99" w:rsidP="00821917">
            <w:pPr>
              <w:snapToGrid w:val="0"/>
              <w:jc w:val="right"/>
            </w:pPr>
            <w:r w:rsidRPr="00AD10DF">
              <w:rPr>
                <w:noProof/>
                <w:szCs w:val="20"/>
              </w:rPr>
              <w:drawing>
                <wp:inline distT="0" distB="0" distL="0" distR="0" wp14:anchorId="391C7215" wp14:editId="4B233071">
                  <wp:extent cx="379730" cy="189865"/>
                  <wp:effectExtent l="0" t="0" r="0" b="0"/>
                  <wp:docPr id="1341796275" name="Picture 134179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A92B99" w14:paraId="45A404B3" w14:textId="77777777" w:rsidTr="00CE01AD">
        <w:trPr>
          <w:trHeight w:val="397"/>
        </w:trPr>
        <w:tc>
          <w:tcPr>
            <w:tcW w:w="1252" w:type="pct"/>
            <w:tcBorders>
              <w:top w:val="single" w:sz="4" w:space="0" w:color="C0C0C0"/>
              <w:bottom w:val="single" w:sz="4" w:space="0" w:color="C0C0C0"/>
              <w:right w:val="single" w:sz="4" w:space="0" w:color="C0C0C0"/>
            </w:tcBorders>
            <w:vAlign w:val="center"/>
          </w:tcPr>
          <w:p w14:paraId="6479C51F" w14:textId="77777777" w:rsidR="00A92B99" w:rsidRDefault="00A92B99" w:rsidP="00821917">
            <w:pPr>
              <w:jc w:val="left"/>
            </w:pPr>
            <w:r>
              <w:rPr>
                <w:szCs w:val="18"/>
              </w:rPr>
              <w:t>Full name</w:t>
            </w:r>
          </w:p>
        </w:tc>
        <w:tc>
          <w:tcPr>
            <w:tcW w:w="2498" w:type="pct"/>
            <w:tcBorders>
              <w:top w:val="single" w:sz="4" w:space="0" w:color="C0C0C0"/>
              <w:left w:val="single" w:sz="4" w:space="0" w:color="C0C0C0"/>
              <w:bottom w:val="single" w:sz="4" w:space="0" w:color="C0C0C0"/>
              <w:right w:val="single" w:sz="4" w:space="0" w:color="C0C0C0"/>
            </w:tcBorders>
            <w:vAlign w:val="center"/>
          </w:tcPr>
          <w:p w14:paraId="2E8C2AED" w14:textId="77777777" w:rsidR="00A92B99" w:rsidRDefault="00A92B99" w:rsidP="00821917">
            <w:pPr>
              <w:jc w:val="left"/>
            </w:pPr>
          </w:p>
        </w:tc>
        <w:tc>
          <w:tcPr>
            <w:tcW w:w="626" w:type="pct"/>
            <w:gridSpan w:val="2"/>
            <w:tcBorders>
              <w:top w:val="single" w:sz="4" w:space="0" w:color="C0C0C0"/>
              <w:left w:val="single" w:sz="4" w:space="0" w:color="C0C0C0"/>
              <w:bottom w:val="single" w:sz="4" w:space="0" w:color="C0C0C0"/>
              <w:right w:val="single" w:sz="4" w:space="0" w:color="C0C0C0"/>
            </w:tcBorders>
            <w:vAlign w:val="center"/>
          </w:tcPr>
          <w:p w14:paraId="525798D1" w14:textId="77777777" w:rsidR="00A92B99" w:rsidRDefault="00A92B99" w:rsidP="00821917">
            <w:pPr>
              <w:jc w:val="left"/>
            </w:pPr>
            <w:r>
              <w:t>Date</w:t>
            </w:r>
          </w:p>
        </w:tc>
        <w:tc>
          <w:tcPr>
            <w:tcW w:w="625" w:type="pct"/>
            <w:tcBorders>
              <w:top w:val="single" w:sz="4" w:space="0" w:color="C0C0C0"/>
              <w:left w:val="single" w:sz="4" w:space="0" w:color="C0C0C0"/>
              <w:bottom w:val="single" w:sz="4" w:space="0" w:color="C0C0C0"/>
            </w:tcBorders>
            <w:vAlign w:val="center"/>
          </w:tcPr>
          <w:p w14:paraId="058E7826" w14:textId="77777777" w:rsidR="00A92B99" w:rsidRDefault="00A92B99" w:rsidP="00821917">
            <w:pPr>
              <w:snapToGrid w:val="0"/>
              <w:jc w:val="left"/>
            </w:pPr>
          </w:p>
        </w:tc>
      </w:tr>
    </w:tbl>
    <w:p w14:paraId="0E04263C" w14:textId="77777777" w:rsidR="001D08F4" w:rsidRDefault="001D08F4"/>
    <w:p w14:paraId="503B8245" w14:textId="58989C3E" w:rsidR="00A67B1B" w:rsidRDefault="00A67B1B">
      <w:pPr>
        <w:pStyle w:val="Level3"/>
      </w:pPr>
      <w:r>
        <w:t xml:space="preserve">Adviser </w:t>
      </w:r>
      <w:r w:rsidR="00473DE2">
        <w:t>acknowledgement</w:t>
      </w:r>
    </w:p>
    <w:p w14:paraId="5B01E79F" w14:textId="77777777" w:rsidR="009D71BB" w:rsidRPr="009D71BB" w:rsidRDefault="009D71BB" w:rsidP="009D71BB"/>
    <w:tbl>
      <w:tblPr>
        <w:tblW w:w="5000" w:type="pct"/>
        <w:tblLook w:val="0000" w:firstRow="0" w:lastRow="0" w:firstColumn="0" w:lastColumn="0" w:noHBand="0" w:noVBand="0"/>
      </w:tblPr>
      <w:tblGrid>
        <w:gridCol w:w="2552"/>
        <w:gridCol w:w="5093"/>
        <w:gridCol w:w="1268"/>
        <w:gridCol w:w="8"/>
        <w:gridCol w:w="1274"/>
      </w:tblGrid>
      <w:tr w:rsidR="009D71BB" w14:paraId="248786FA" w14:textId="77777777" w:rsidTr="000B41A6">
        <w:trPr>
          <w:trHeight w:val="397"/>
        </w:trPr>
        <w:tc>
          <w:tcPr>
            <w:tcW w:w="5000" w:type="pct"/>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6DE926EF" w14:textId="77777777" w:rsidR="009D71BB" w:rsidRDefault="009D71BB" w:rsidP="00821917">
            <w:pPr>
              <w:pStyle w:val="TableHeaderOther"/>
              <w:jc w:val="left"/>
            </w:pPr>
            <w:r>
              <w:t>Financial Adviser signature</w:t>
            </w:r>
          </w:p>
        </w:tc>
      </w:tr>
      <w:tr w:rsidR="009D71BB" w14:paraId="4759471D" w14:textId="77777777" w:rsidTr="000B41A6">
        <w:trPr>
          <w:trHeight w:val="397"/>
        </w:trPr>
        <w:tc>
          <w:tcPr>
            <w:tcW w:w="1251" w:type="pct"/>
            <w:tcBorders>
              <w:top w:val="single" w:sz="4" w:space="0" w:color="C0C0C0"/>
              <w:bottom w:val="single" w:sz="4" w:space="0" w:color="C0C0C0"/>
              <w:right w:val="single" w:sz="4" w:space="0" w:color="C0C0C0"/>
            </w:tcBorders>
            <w:vAlign w:val="center"/>
          </w:tcPr>
          <w:p w14:paraId="7E51EAE0" w14:textId="77777777" w:rsidR="009D71BB" w:rsidRDefault="009D71BB" w:rsidP="00821917">
            <w:pPr>
              <w:jc w:val="left"/>
            </w:pPr>
            <w:r>
              <w:rPr>
                <w:szCs w:val="18"/>
              </w:rPr>
              <w:t>Signature</w:t>
            </w:r>
          </w:p>
        </w:tc>
        <w:tc>
          <w:tcPr>
            <w:tcW w:w="3120" w:type="pct"/>
            <w:gridSpan w:val="2"/>
            <w:tcBorders>
              <w:top w:val="single" w:sz="4" w:space="0" w:color="C0C0C0"/>
              <w:left w:val="single" w:sz="4" w:space="0" w:color="C0C0C0"/>
              <w:bottom w:val="single" w:sz="4" w:space="0" w:color="C0C0C0"/>
            </w:tcBorders>
            <w:vAlign w:val="center"/>
          </w:tcPr>
          <w:p w14:paraId="27AC8D36" w14:textId="77777777" w:rsidR="009D71BB" w:rsidRDefault="009D71BB" w:rsidP="00821917">
            <w:pPr>
              <w:snapToGrid w:val="0"/>
              <w:jc w:val="center"/>
            </w:pPr>
          </w:p>
        </w:tc>
        <w:tc>
          <w:tcPr>
            <w:tcW w:w="630" w:type="pct"/>
            <w:gridSpan w:val="2"/>
            <w:tcBorders>
              <w:top w:val="single" w:sz="4" w:space="0" w:color="C0C0C0"/>
              <w:left w:val="single" w:sz="4" w:space="0" w:color="C0C0C0"/>
              <w:bottom w:val="single" w:sz="4" w:space="0" w:color="C0C0C0"/>
            </w:tcBorders>
            <w:vAlign w:val="center"/>
          </w:tcPr>
          <w:p w14:paraId="21B21195" w14:textId="77777777" w:rsidR="009D71BB" w:rsidRDefault="009D71BB" w:rsidP="00821917">
            <w:pPr>
              <w:snapToGrid w:val="0"/>
              <w:jc w:val="right"/>
            </w:pPr>
            <w:r w:rsidRPr="00AD10DF">
              <w:rPr>
                <w:noProof/>
                <w:szCs w:val="20"/>
              </w:rPr>
              <w:drawing>
                <wp:inline distT="0" distB="0" distL="0" distR="0" wp14:anchorId="4EE455C9" wp14:editId="38DB2B91">
                  <wp:extent cx="379730" cy="189865"/>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9D71BB" w14:paraId="64980A64" w14:textId="77777777" w:rsidTr="000B41A6">
        <w:trPr>
          <w:trHeight w:val="397"/>
        </w:trPr>
        <w:tc>
          <w:tcPr>
            <w:tcW w:w="1251" w:type="pct"/>
            <w:tcBorders>
              <w:top w:val="single" w:sz="4" w:space="0" w:color="C0C0C0"/>
              <w:bottom w:val="single" w:sz="4" w:space="0" w:color="C0C0C0"/>
              <w:right w:val="single" w:sz="4" w:space="0" w:color="C0C0C0"/>
            </w:tcBorders>
            <w:vAlign w:val="center"/>
          </w:tcPr>
          <w:p w14:paraId="4709F009" w14:textId="77777777" w:rsidR="009D71BB" w:rsidRDefault="009D71BB" w:rsidP="00821917">
            <w:pPr>
              <w:jc w:val="left"/>
            </w:pPr>
            <w:r>
              <w:rPr>
                <w:szCs w:val="18"/>
              </w:rPr>
              <w:t>Full name</w:t>
            </w:r>
          </w:p>
        </w:tc>
        <w:tc>
          <w:tcPr>
            <w:tcW w:w="2498" w:type="pct"/>
            <w:tcBorders>
              <w:top w:val="single" w:sz="4" w:space="0" w:color="C0C0C0"/>
              <w:left w:val="single" w:sz="4" w:space="0" w:color="C0C0C0"/>
              <w:bottom w:val="single" w:sz="4" w:space="0" w:color="C0C0C0"/>
              <w:right w:val="single" w:sz="4" w:space="0" w:color="C0C0C0"/>
            </w:tcBorders>
            <w:vAlign w:val="center"/>
          </w:tcPr>
          <w:p w14:paraId="634A7491" w14:textId="77777777" w:rsidR="009D71BB" w:rsidRDefault="009D71BB" w:rsidP="00821917">
            <w:pPr>
              <w:jc w:val="left"/>
            </w:pPr>
          </w:p>
        </w:tc>
        <w:tc>
          <w:tcPr>
            <w:tcW w:w="626" w:type="pct"/>
            <w:gridSpan w:val="2"/>
            <w:tcBorders>
              <w:top w:val="single" w:sz="4" w:space="0" w:color="C0C0C0"/>
              <w:left w:val="single" w:sz="4" w:space="0" w:color="C0C0C0"/>
              <w:bottom w:val="single" w:sz="4" w:space="0" w:color="C0C0C0"/>
              <w:right w:val="single" w:sz="4" w:space="0" w:color="C0C0C0"/>
            </w:tcBorders>
            <w:vAlign w:val="center"/>
          </w:tcPr>
          <w:p w14:paraId="3A66BCB6" w14:textId="77777777" w:rsidR="009D71BB" w:rsidRDefault="009D71BB" w:rsidP="00821917">
            <w:pPr>
              <w:jc w:val="left"/>
            </w:pPr>
            <w:r>
              <w:t>Date</w:t>
            </w:r>
          </w:p>
        </w:tc>
        <w:tc>
          <w:tcPr>
            <w:tcW w:w="626" w:type="pct"/>
            <w:tcBorders>
              <w:top w:val="single" w:sz="4" w:space="0" w:color="C0C0C0"/>
              <w:left w:val="single" w:sz="4" w:space="0" w:color="C0C0C0"/>
              <w:bottom w:val="single" w:sz="4" w:space="0" w:color="C0C0C0"/>
            </w:tcBorders>
            <w:vAlign w:val="center"/>
          </w:tcPr>
          <w:p w14:paraId="12626A63" w14:textId="77777777" w:rsidR="009D71BB" w:rsidRDefault="009D71BB" w:rsidP="00821917">
            <w:pPr>
              <w:snapToGrid w:val="0"/>
              <w:jc w:val="left"/>
            </w:pPr>
          </w:p>
        </w:tc>
      </w:tr>
    </w:tbl>
    <w:p w14:paraId="39E046A2" w14:textId="77777777" w:rsidR="00A67B1B" w:rsidRDefault="00A67B1B"/>
    <w:sectPr w:rsidR="00A67B1B">
      <w:footerReference w:type="default" r:id="rId15"/>
      <w:pgSz w:w="11906" w:h="16838"/>
      <w:pgMar w:top="992" w:right="822" w:bottom="1225" w:left="879"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C3E9" w14:textId="77777777" w:rsidR="00AD5A6A" w:rsidRDefault="00AD5A6A">
      <w:r>
        <w:separator/>
      </w:r>
    </w:p>
  </w:endnote>
  <w:endnote w:type="continuationSeparator" w:id="0">
    <w:p w14:paraId="3AFCCD92" w14:textId="77777777" w:rsidR="00AD5A6A" w:rsidRDefault="00AD5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orningstar 1">
    <w:altName w:val="Calibri"/>
    <w:charset w:val="00"/>
    <w:family w:val="swiss"/>
    <w:pitch w:val="variable"/>
    <w:sig w:usb0="00000087" w:usb1="00000000" w:usb2="00000000" w:usb3="00000000" w:csb0="0000001B" w:csb1="00000000"/>
  </w:font>
  <w:font w:name="Univers LT Std 47 Cn Lt">
    <w:altName w:val="Times New Roman"/>
    <w:panose1 w:val="00000000000000000000"/>
    <w:charset w:val="00"/>
    <w:family w:val="swiss"/>
    <w:notTrueType/>
    <w:pitch w:val="variable"/>
    <w:sig w:usb0="800000AF" w:usb1="4000204A"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31" w:type="dxa"/>
      <w:tblLayout w:type="fixed"/>
      <w:tblCellMar>
        <w:right w:w="0" w:type="dxa"/>
      </w:tblCellMar>
      <w:tblLook w:val="0000" w:firstRow="0" w:lastRow="0" w:firstColumn="0" w:lastColumn="0" w:noHBand="0" w:noVBand="0"/>
    </w:tblPr>
    <w:tblGrid>
      <w:gridCol w:w="9073"/>
      <w:gridCol w:w="1133"/>
    </w:tblGrid>
    <w:tr w:rsidR="008115FB" w14:paraId="0F620890" w14:textId="77777777">
      <w:tc>
        <w:tcPr>
          <w:tcW w:w="9073" w:type="dxa"/>
          <w:tcBorders>
            <w:top w:val="single" w:sz="4" w:space="0" w:color="000000"/>
          </w:tcBorders>
        </w:tcPr>
        <w:p w14:paraId="3CD4A4CD" w14:textId="77777777" w:rsidR="008115FB" w:rsidRDefault="008115FB">
          <w:pPr>
            <w:snapToGrid w:val="0"/>
            <w:jc w:val="left"/>
            <w:rPr>
              <w:sz w:val="16"/>
              <w:szCs w:val="16"/>
            </w:rPr>
          </w:pPr>
        </w:p>
      </w:tc>
      <w:tc>
        <w:tcPr>
          <w:tcW w:w="1133" w:type="dxa"/>
          <w:tcBorders>
            <w:top w:val="single" w:sz="4" w:space="0" w:color="000000"/>
          </w:tcBorders>
        </w:tcPr>
        <w:p w14:paraId="44C33200" w14:textId="77777777" w:rsidR="008115FB" w:rsidRDefault="008115FB">
          <w:pPr>
            <w:snapToGrid w:val="0"/>
            <w:jc w:val="right"/>
            <w:rPr>
              <w:sz w:val="16"/>
              <w:szCs w:val="16"/>
            </w:rPr>
          </w:pPr>
        </w:p>
      </w:tc>
    </w:tr>
    <w:tr w:rsidR="008115FB" w14:paraId="44140393" w14:textId="77777777">
      <w:tc>
        <w:tcPr>
          <w:tcW w:w="9073" w:type="dxa"/>
        </w:tcPr>
        <w:p w14:paraId="3EEF38A1" w14:textId="3953C26C" w:rsidR="008115FB" w:rsidRPr="008F28E8" w:rsidRDefault="008115FB">
          <w:pPr>
            <w:jc w:val="left"/>
            <w:rPr>
              <w:lang w:val="fr-FR"/>
            </w:rPr>
          </w:pPr>
          <w:r w:rsidRPr="008F28E8">
            <w:rPr>
              <w:color w:val="2D2D2F"/>
              <w:sz w:val="16"/>
              <w:szCs w:val="16"/>
              <w:lang w:val="fr-FR"/>
            </w:rPr>
            <w:t>Risk Profile Questionnaire | v2.</w:t>
          </w:r>
          <w:r w:rsidR="00D86179">
            <w:rPr>
              <w:color w:val="2D2D2F"/>
              <w:sz w:val="16"/>
              <w:szCs w:val="16"/>
              <w:lang w:val="fr-FR"/>
            </w:rPr>
            <w:t>5</w:t>
          </w:r>
        </w:p>
      </w:tc>
      <w:tc>
        <w:tcPr>
          <w:tcW w:w="1133" w:type="dxa"/>
        </w:tcPr>
        <w:p w14:paraId="7A5C5ACA" w14:textId="77777777" w:rsidR="008115FB" w:rsidRDefault="008115FB">
          <w:pPr>
            <w:jc w:val="right"/>
            <w:rPr>
              <w:sz w:val="2"/>
              <w:szCs w:val="2"/>
              <w:lang w:val="en-US"/>
            </w:rPr>
          </w:pPr>
          <w:r>
            <w:rPr>
              <w:sz w:val="16"/>
              <w:szCs w:val="16"/>
            </w:rPr>
            <w:fldChar w:fldCharType="begin"/>
          </w:r>
          <w:r>
            <w:rPr>
              <w:sz w:val="16"/>
              <w:szCs w:val="16"/>
            </w:rPr>
            <w:instrText xml:space="preserve"> PAGE </w:instrText>
          </w:r>
          <w:r>
            <w:rPr>
              <w:sz w:val="16"/>
              <w:szCs w:val="16"/>
            </w:rPr>
            <w:fldChar w:fldCharType="separate"/>
          </w:r>
          <w:r>
            <w:rPr>
              <w:sz w:val="16"/>
              <w:szCs w:val="16"/>
            </w:rPr>
            <w:t>9</w:t>
          </w:r>
          <w:r>
            <w:rPr>
              <w:sz w:val="16"/>
              <w:szCs w:val="16"/>
            </w:rPr>
            <w:fldChar w:fldCharType="end"/>
          </w:r>
        </w:p>
      </w:tc>
    </w:tr>
  </w:tbl>
  <w:p w14:paraId="4ED9F28C" w14:textId="77777777" w:rsidR="008115FB" w:rsidRDefault="008115FB">
    <w:pPr>
      <w:pStyle w:val="Footer"/>
      <w:rPr>
        <w:sz w:val="2"/>
        <w:szCs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E4DA" w14:textId="77777777" w:rsidR="00AD5A6A" w:rsidRDefault="00AD5A6A">
      <w:r>
        <w:separator/>
      </w:r>
    </w:p>
  </w:footnote>
  <w:footnote w:type="continuationSeparator" w:id="0">
    <w:p w14:paraId="706ED501" w14:textId="77777777" w:rsidR="00AD5A6A" w:rsidRDefault="00AD5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2"/>
    <w:lvl w:ilvl="0">
      <w:start w:val="1"/>
      <w:numFmt w:val="bullet"/>
      <w:pStyle w:val="BulletStyle"/>
      <w:lvlText w:val=""/>
      <w:lvlJc w:val="left"/>
      <w:pPr>
        <w:tabs>
          <w:tab w:val="num" w:pos="0"/>
        </w:tabs>
        <w:ind w:left="720" w:hanging="360"/>
      </w:pPr>
      <w:rPr>
        <w:rFonts w:ascii="Symbol" w:hAnsi="Symbol" w:cs="Symbol"/>
      </w:rPr>
    </w:lvl>
  </w:abstractNum>
  <w:abstractNum w:abstractNumId="2" w15:restartNumberingAfterBreak="0">
    <w:nsid w:val="00000003"/>
    <w:multiLevelType w:val="singleLevel"/>
    <w:tmpl w:val="00000003"/>
    <w:name w:val="WW8Num13"/>
    <w:lvl w:ilvl="0">
      <w:start w:val="1"/>
      <w:numFmt w:val="bullet"/>
      <w:lvlText w:val=""/>
      <w:lvlJc w:val="left"/>
      <w:pPr>
        <w:tabs>
          <w:tab w:val="num" w:pos="0"/>
        </w:tabs>
        <w:ind w:left="360" w:hanging="360"/>
      </w:pPr>
      <w:rPr>
        <w:rFonts w:ascii="Symbol" w:hAnsi="Symbol" w:cs="Symbol"/>
      </w:rPr>
    </w:lvl>
  </w:abstractNum>
  <w:abstractNum w:abstractNumId="3" w15:restartNumberingAfterBreak="0">
    <w:nsid w:val="00000004"/>
    <w:multiLevelType w:val="singleLevel"/>
    <w:tmpl w:val="00000004"/>
    <w:name w:val="WW8Num20"/>
    <w:lvl w:ilvl="0">
      <w:start w:val="1"/>
      <w:numFmt w:val="bullet"/>
      <w:lvlText w:val=""/>
      <w:lvlJc w:val="left"/>
      <w:pPr>
        <w:tabs>
          <w:tab w:val="num" w:pos="0"/>
        </w:tabs>
        <w:ind w:left="360" w:hanging="360"/>
      </w:pPr>
      <w:rPr>
        <w:rFonts w:ascii="Symbol" w:hAnsi="Symbol" w:cs="Symbol"/>
      </w:rPr>
    </w:lvl>
  </w:abstractNum>
  <w:abstractNum w:abstractNumId="4" w15:restartNumberingAfterBreak="0">
    <w:nsid w:val="07D643F4"/>
    <w:multiLevelType w:val="hybridMultilevel"/>
    <w:tmpl w:val="797A9814"/>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5" w15:restartNumberingAfterBreak="0">
    <w:nsid w:val="12B30DA3"/>
    <w:multiLevelType w:val="hybridMultilevel"/>
    <w:tmpl w:val="431E379A"/>
    <w:lvl w:ilvl="0" w:tplc="A1F47AE6">
      <w:start w:val="1"/>
      <w:numFmt w:val="lowerLetter"/>
      <w:lvlText w:val="%1."/>
      <w:lvlJc w:val="left"/>
      <w:pPr>
        <w:ind w:left="437"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6" w15:restartNumberingAfterBreak="0">
    <w:nsid w:val="18F23760"/>
    <w:multiLevelType w:val="hybridMultilevel"/>
    <w:tmpl w:val="324AA37C"/>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7" w15:restartNumberingAfterBreak="0">
    <w:nsid w:val="35D561E5"/>
    <w:multiLevelType w:val="hybridMultilevel"/>
    <w:tmpl w:val="BD2CF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93FFE"/>
    <w:multiLevelType w:val="hybridMultilevel"/>
    <w:tmpl w:val="51D4C9EE"/>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9" w15:restartNumberingAfterBreak="0">
    <w:nsid w:val="4F566A05"/>
    <w:multiLevelType w:val="hybridMultilevel"/>
    <w:tmpl w:val="4594A9A4"/>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10" w15:restartNumberingAfterBreak="0">
    <w:nsid w:val="53854A00"/>
    <w:multiLevelType w:val="hybridMultilevel"/>
    <w:tmpl w:val="871EF1DE"/>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abstractNum w:abstractNumId="11" w15:restartNumberingAfterBreak="0">
    <w:nsid w:val="59E57461"/>
    <w:multiLevelType w:val="hybridMultilevel"/>
    <w:tmpl w:val="B2060F90"/>
    <w:lvl w:ilvl="0" w:tplc="A1F47AE6">
      <w:start w:val="1"/>
      <w:numFmt w:val="lowerLetter"/>
      <w:lvlText w:val="%1."/>
      <w:lvlJc w:val="left"/>
      <w:pPr>
        <w:ind w:left="502" w:hanging="360"/>
      </w:pPr>
      <w:rPr>
        <w:rFonts w:hint="default"/>
      </w:rPr>
    </w:lvl>
    <w:lvl w:ilvl="1" w:tplc="0C090019" w:tentative="1">
      <w:start w:val="1"/>
      <w:numFmt w:val="lowerLetter"/>
      <w:lvlText w:val="%2."/>
      <w:lvlJc w:val="left"/>
      <w:pPr>
        <w:ind w:left="1157" w:hanging="360"/>
      </w:pPr>
    </w:lvl>
    <w:lvl w:ilvl="2" w:tplc="0C09001B" w:tentative="1">
      <w:start w:val="1"/>
      <w:numFmt w:val="lowerRoman"/>
      <w:lvlText w:val="%3."/>
      <w:lvlJc w:val="right"/>
      <w:pPr>
        <w:ind w:left="1877" w:hanging="180"/>
      </w:pPr>
    </w:lvl>
    <w:lvl w:ilvl="3" w:tplc="0C09000F" w:tentative="1">
      <w:start w:val="1"/>
      <w:numFmt w:val="decimal"/>
      <w:lvlText w:val="%4."/>
      <w:lvlJc w:val="left"/>
      <w:pPr>
        <w:ind w:left="2597" w:hanging="360"/>
      </w:pPr>
    </w:lvl>
    <w:lvl w:ilvl="4" w:tplc="0C090019" w:tentative="1">
      <w:start w:val="1"/>
      <w:numFmt w:val="lowerLetter"/>
      <w:lvlText w:val="%5."/>
      <w:lvlJc w:val="left"/>
      <w:pPr>
        <w:ind w:left="3317" w:hanging="360"/>
      </w:pPr>
    </w:lvl>
    <w:lvl w:ilvl="5" w:tplc="0C09001B" w:tentative="1">
      <w:start w:val="1"/>
      <w:numFmt w:val="lowerRoman"/>
      <w:lvlText w:val="%6."/>
      <w:lvlJc w:val="right"/>
      <w:pPr>
        <w:ind w:left="4037" w:hanging="180"/>
      </w:pPr>
    </w:lvl>
    <w:lvl w:ilvl="6" w:tplc="0C09000F" w:tentative="1">
      <w:start w:val="1"/>
      <w:numFmt w:val="decimal"/>
      <w:lvlText w:val="%7."/>
      <w:lvlJc w:val="left"/>
      <w:pPr>
        <w:ind w:left="4757" w:hanging="360"/>
      </w:pPr>
    </w:lvl>
    <w:lvl w:ilvl="7" w:tplc="0C090019" w:tentative="1">
      <w:start w:val="1"/>
      <w:numFmt w:val="lowerLetter"/>
      <w:lvlText w:val="%8."/>
      <w:lvlJc w:val="left"/>
      <w:pPr>
        <w:ind w:left="5477" w:hanging="360"/>
      </w:pPr>
    </w:lvl>
    <w:lvl w:ilvl="8" w:tplc="0C09001B" w:tentative="1">
      <w:start w:val="1"/>
      <w:numFmt w:val="lowerRoman"/>
      <w:lvlText w:val="%9."/>
      <w:lvlJc w:val="right"/>
      <w:pPr>
        <w:ind w:left="6197" w:hanging="180"/>
      </w:pPr>
    </w:lvl>
  </w:abstractNum>
  <w:num w:numId="1" w16cid:durableId="380323517">
    <w:abstractNumId w:val="0"/>
  </w:num>
  <w:num w:numId="2" w16cid:durableId="1330673952">
    <w:abstractNumId w:val="1"/>
  </w:num>
  <w:num w:numId="3" w16cid:durableId="1749646251">
    <w:abstractNumId w:val="3"/>
  </w:num>
  <w:num w:numId="4" w16cid:durableId="28336170">
    <w:abstractNumId w:val="7"/>
  </w:num>
  <w:num w:numId="5" w16cid:durableId="1649092098">
    <w:abstractNumId w:val="5"/>
  </w:num>
  <w:num w:numId="6" w16cid:durableId="266734732">
    <w:abstractNumId w:val="11"/>
  </w:num>
  <w:num w:numId="7" w16cid:durableId="1453862715">
    <w:abstractNumId w:val="8"/>
  </w:num>
  <w:num w:numId="8" w16cid:durableId="547305501">
    <w:abstractNumId w:val="10"/>
  </w:num>
  <w:num w:numId="9" w16cid:durableId="1816600773">
    <w:abstractNumId w:val="4"/>
  </w:num>
  <w:num w:numId="10" w16cid:durableId="77364760">
    <w:abstractNumId w:val="6"/>
  </w:num>
  <w:num w:numId="11" w16cid:durableId="164924182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E8C"/>
    <w:rsid w:val="00005564"/>
    <w:rsid w:val="00037A1C"/>
    <w:rsid w:val="00044DE3"/>
    <w:rsid w:val="00047950"/>
    <w:rsid w:val="00052179"/>
    <w:rsid w:val="00066E1D"/>
    <w:rsid w:val="00072253"/>
    <w:rsid w:val="000B3867"/>
    <w:rsid w:val="000B41A6"/>
    <w:rsid w:val="000F6D87"/>
    <w:rsid w:val="0012709B"/>
    <w:rsid w:val="001D08F4"/>
    <w:rsid w:val="001E1584"/>
    <w:rsid w:val="001E1DCC"/>
    <w:rsid w:val="0020311A"/>
    <w:rsid w:val="00213467"/>
    <w:rsid w:val="002306D7"/>
    <w:rsid w:val="00276EA0"/>
    <w:rsid w:val="00283103"/>
    <w:rsid w:val="00293B6E"/>
    <w:rsid w:val="00295674"/>
    <w:rsid w:val="00296086"/>
    <w:rsid w:val="002C6860"/>
    <w:rsid w:val="002D1C9C"/>
    <w:rsid w:val="002D3992"/>
    <w:rsid w:val="002D6E8C"/>
    <w:rsid w:val="0032174B"/>
    <w:rsid w:val="0034749B"/>
    <w:rsid w:val="00357A5F"/>
    <w:rsid w:val="00365340"/>
    <w:rsid w:val="0036749F"/>
    <w:rsid w:val="0037381B"/>
    <w:rsid w:val="003770A0"/>
    <w:rsid w:val="003B5760"/>
    <w:rsid w:val="003B79A6"/>
    <w:rsid w:val="003D7E2D"/>
    <w:rsid w:val="003E73A9"/>
    <w:rsid w:val="003F1285"/>
    <w:rsid w:val="003F268A"/>
    <w:rsid w:val="003F5D2A"/>
    <w:rsid w:val="00417372"/>
    <w:rsid w:val="00426E75"/>
    <w:rsid w:val="00473DE2"/>
    <w:rsid w:val="004778FE"/>
    <w:rsid w:val="004A056D"/>
    <w:rsid w:val="004A6DC2"/>
    <w:rsid w:val="004F1090"/>
    <w:rsid w:val="00511F5E"/>
    <w:rsid w:val="00520C91"/>
    <w:rsid w:val="00527AF9"/>
    <w:rsid w:val="00536361"/>
    <w:rsid w:val="00542C61"/>
    <w:rsid w:val="00572461"/>
    <w:rsid w:val="00590DA0"/>
    <w:rsid w:val="005D44DA"/>
    <w:rsid w:val="00614FF2"/>
    <w:rsid w:val="0061628D"/>
    <w:rsid w:val="00626B02"/>
    <w:rsid w:val="00665FD5"/>
    <w:rsid w:val="00670B11"/>
    <w:rsid w:val="006729BD"/>
    <w:rsid w:val="00681BEF"/>
    <w:rsid w:val="006A5E76"/>
    <w:rsid w:val="006D1963"/>
    <w:rsid w:val="006D4A4C"/>
    <w:rsid w:val="006F0242"/>
    <w:rsid w:val="006F0DE4"/>
    <w:rsid w:val="00701748"/>
    <w:rsid w:val="007211E1"/>
    <w:rsid w:val="0075315B"/>
    <w:rsid w:val="007703D8"/>
    <w:rsid w:val="0078120C"/>
    <w:rsid w:val="007A0DD1"/>
    <w:rsid w:val="007E4F2D"/>
    <w:rsid w:val="007F04D5"/>
    <w:rsid w:val="008115FB"/>
    <w:rsid w:val="008160A8"/>
    <w:rsid w:val="00871202"/>
    <w:rsid w:val="00872D55"/>
    <w:rsid w:val="008771A1"/>
    <w:rsid w:val="008A383D"/>
    <w:rsid w:val="008A3AD6"/>
    <w:rsid w:val="008F1716"/>
    <w:rsid w:val="008F28E8"/>
    <w:rsid w:val="00921829"/>
    <w:rsid w:val="009564E2"/>
    <w:rsid w:val="0096088B"/>
    <w:rsid w:val="0096295B"/>
    <w:rsid w:val="009632CD"/>
    <w:rsid w:val="00963FA0"/>
    <w:rsid w:val="00973F97"/>
    <w:rsid w:val="0098050D"/>
    <w:rsid w:val="009A2C68"/>
    <w:rsid w:val="009D71BB"/>
    <w:rsid w:val="009F37EF"/>
    <w:rsid w:val="00A018D8"/>
    <w:rsid w:val="00A21F70"/>
    <w:rsid w:val="00A36D7F"/>
    <w:rsid w:val="00A471DE"/>
    <w:rsid w:val="00A67B1B"/>
    <w:rsid w:val="00A723F2"/>
    <w:rsid w:val="00A87FB8"/>
    <w:rsid w:val="00A92B99"/>
    <w:rsid w:val="00A93DD9"/>
    <w:rsid w:val="00AD0E26"/>
    <w:rsid w:val="00AD4622"/>
    <w:rsid w:val="00AD5A6A"/>
    <w:rsid w:val="00AD79B1"/>
    <w:rsid w:val="00B07C5F"/>
    <w:rsid w:val="00B16A17"/>
    <w:rsid w:val="00B2404A"/>
    <w:rsid w:val="00B36FD6"/>
    <w:rsid w:val="00B436BC"/>
    <w:rsid w:val="00BE40A3"/>
    <w:rsid w:val="00BF1B09"/>
    <w:rsid w:val="00BF7C9B"/>
    <w:rsid w:val="00C22E6F"/>
    <w:rsid w:val="00C53A68"/>
    <w:rsid w:val="00C854E8"/>
    <w:rsid w:val="00CE01AD"/>
    <w:rsid w:val="00D46A05"/>
    <w:rsid w:val="00D479E8"/>
    <w:rsid w:val="00D81273"/>
    <w:rsid w:val="00D86179"/>
    <w:rsid w:val="00E14D81"/>
    <w:rsid w:val="00E40B6A"/>
    <w:rsid w:val="00E4365F"/>
    <w:rsid w:val="00E647FE"/>
    <w:rsid w:val="00EA195E"/>
    <w:rsid w:val="00EB439D"/>
    <w:rsid w:val="00F60955"/>
    <w:rsid w:val="00F70E64"/>
    <w:rsid w:val="00F7417B"/>
    <w:rsid w:val="00F81785"/>
    <w:rsid w:val="00F86FF0"/>
    <w:rsid w:val="00FB2D49"/>
    <w:rsid w:val="00FC0BDF"/>
    <w:rsid w:val="00FC1B36"/>
    <w:rsid w:val="00FD69AF"/>
    <w:rsid w:val="00FF12B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F5A03B5"/>
  <w15:chartTrackingRefBased/>
  <w15:docId w15:val="{72170444-AFD0-4E79-991B-2A627B54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rFonts w:ascii="Arial" w:eastAsia="Calibri" w:hAnsi="Arial" w:cs="Arial"/>
      <w:color w:val="343433"/>
      <w:szCs w:val="24"/>
      <w:lang w:eastAsia="zh-CN"/>
    </w:rPr>
  </w:style>
  <w:style w:type="paragraph" w:styleId="Heading1">
    <w:name w:val="heading 1"/>
    <w:basedOn w:val="Normal"/>
    <w:next w:val="Normal"/>
    <w:qFormat/>
    <w:pPr>
      <w:keepNext/>
      <w:keepLines/>
      <w:numPr>
        <w:numId w:val="1"/>
      </w:numPr>
      <w:spacing w:after="100"/>
      <w:jc w:val="left"/>
      <w:outlineLvl w:val="0"/>
    </w:pPr>
    <w:rPr>
      <w:b/>
      <w:bCs/>
      <w:color w:val="016C8C"/>
      <w:sz w:val="40"/>
      <w:szCs w:val="28"/>
    </w:rPr>
  </w:style>
  <w:style w:type="paragraph" w:styleId="Heading2">
    <w:name w:val="heading 2"/>
    <w:basedOn w:val="Normal"/>
    <w:next w:val="Normal"/>
    <w:qFormat/>
    <w:pPr>
      <w:numPr>
        <w:ilvl w:val="1"/>
        <w:numId w:val="1"/>
      </w:numPr>
      <w:spacing w:after="100"/>
      <w:ind w:left="6" w:hanging="6"/>
      <w:jc w:val="left"/>
      <w:outlineLvl w:val="1"/>
    </w:pPr>
    <w:rPr>
      <w:b/>
      <w:color w:val="2D2D2F"/>
      <w:sz w:val="32"/>
      <w:szCs w:val="28"/>
      <w:lang w:val="x-none"/>
    </w:rPr>
  </w:style>
  <w:style w:type="paragraph" w:styleId="Heading3">
    <w:name w:val="heading 3"/>
    <w:basedOn w:val="Normal"/>
    <w:next w:val="Normal"/>
    <w:qFormat/>
    <w:pPr>
      <w:numPr>
        <w:ilvl w:val="2"/>
        <w:numId w:val="1"/>
      </w:numPr>
      <w:spacing w:after="20"/>
      <w:jc w:val="left"/>
      <w:outlineLvl w:val="2"/>
    </w:pPr>
    <w:rPr>
      <w:b/>
      <w:color w:val="59B999"/>
      <w:sz w:val="24"/>
      <w:szCs w:val="28"/>
      <w:lang w:val="x-none"/>
    </w:rPr>
  </w:style>
  <w:style w:type="paragraph" w:styleId="Heading4">
    <w:name w:val="heading 4"/>
    <w:basedOn w:val="Normal"/>
    <w:next w:val="Normal"/>
    <w:qFormat/>
    <w:pPr>
      <w:keepNext/>
      <w:numPr>
        <w:ilvl w:val="3"/>
        <w:numId w:val="1"/>
      </w:numPr>
      <w:spacing w:before="240" w:after="60"/>
      <w:outlineLvl w:val="3"/>
    </w:pPr>
    <w:rPr>
      <w:rFonts w:ascii="Calibri" w:hAnsi="Calibri" w:cs="Calibri"/>
      <w:b/>
      <w:bCs/>
      <w:color w:val="000000"/>
      <w:sz w:val="28"/>
      <w:szCs w:val="28"/>
      <w:lang w:val="x-none"/>
    </w:rPr>
  </w:style>
  <w:style w:type="paragraph" w:styleId="Heading5">
    <w:name w:val="heading 5"/>
    <w:basedOn w:val="Normal"/>
    <w:next w:val="Normal"/>
    <w:qFormat/>
    <w:pPr>
      <w:numPr>
        <w:ilvl w:val="4"/>
        <w:numId w:val="1"/>
      </w:numPr>
      <w:spacing w:before="240" w:after="60"/>
      <w:outlineLvl w:val="4"/>
    </w:pPr>
    <w:rPr>
      <w:rFonts w:ascii="Calibri" w:eastAsia="Times New Roman" w:hAnsi="Calibri" w:cs="Calibri"/>
      <w:b/>
      <w:bCs/>
      <w:i/>
      <w:iCs/>
      <w:color w:val="000000"/>
      <w:sz w:val="26"/>
      <w:szCs w:val="26"/>
      <w:lang w:val="x-none"/>
    </w:rPr>
  </w:style>
  <w:style w:type="paragraph" w:styleId="Heading6">
    <w:name w:val="heading 6"/>
    <w:basedOn w:val="Normal"/>
    <w:next w:val="Normal"/>
    <w:qFormat/>
    <w:pPr>
      <w:numPr>
        <w:ilvl w:val="5"/>
        <w:numId w:val="1"/>
      </w:numPr>
      <w:spacing w:before="240" w:after="60"/>
      <w:outlineLvl w:val="5"/>
    </w:pPr>
    <w:rPr>
      <w:rFonts w:ascii="Calibri" w:eastAsia="Times New Roman" w:hAnsi="Calibri" w:cs="Calibri"/>
      <w:b/>
      <w:bCs/>
      <w:color w:val="000000"/>
      <w:szCs w:val="20"/>
      <w:lang w:val="x-none"/>
    </w:rPr>
  </w:style>
  <w:style w:type="paragraph" w:styleId="Heading7">
    <w:name w:val="heading 7"/>
    <w:basedOn w:val="Normal"/>
    <w:next w:val="Normal"/>
    <w:qFormat/>
    <w:pPr>
      <w:numPr>
        <w:ilvl w:val="6"/>
        <w:numId w:val="1"/>
      </w:numPr>
      <w:spacing w:before="240" w:after="60"/>
      <w:outlineLvl w:val="6"/>
    </w:pPr>
    <w:rPr>
      <w:rFonts w:ascii="Calibri" w:eastAsia="Times New Roman" w:hAnsi="Calibri" w:cs="Calibri"/>
      <w:color w:val="000000"/>
      <w:sz w:val="24"/>
      <w:lang w:val="x-none"/>
    </w:rPr>
  </w:style>
  <w:style w:type="paragraph" w:styleId="Heading8">
    <w:name w:val="heading 8"/>
    <w:basedOn w:val="Normal"/>
    <w:next w:val="Normal"/>
    <w:qFormat/>
    <w:pPr>
      <w:numPr>
        <w:ilvl w:val="7"/>
        <w:numId w:val="1"/>
      </w:numPr>
      <w:spacing w:before="240" w:after="60"/>
      <w:outlineLvl w:val="7"/>
    </w:pPr>
    <w:rPr>
      <w:rFonts w:ascii="Calibri" w:eastAsia="Times New Roman" w:hAnsi="Calibri" w:cs="Calibri"/>
      <w:i/>
      <w:iCs/>
      <w:color w:val="000000"/>
      <w:sz w:val="24"/>
      <w:lang w:val="x-none"/>
    </w:rPr>
  </w:style>
  <w:style w:type="paragraph" w:styleId="Heading9">
    <w:name w:val="heading 9"/>
    <w:basedOn w:val="Normal"/>
    <w:next w:val="Normal"/>
    <w:qFormat/>
    <w:pPr>
      <w:numPr>
        <w:ilvl w:val="8"/>
        <w:numId w:val="1"/>
      </w:numPr>
      <w:spacing w:before="240" w:after="60"/>
      <w:outlineLvl w:val="8"/>
    </w:pPr>
    <w:rPr>
      <w:rFonts w:ascii="Cambria" w:eastAsia="Times New Roman" w:hAnsi="Cambria" w:cs="Cambria"/>
      <w:color w:val="00000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Wingdings" w:eastAsia="Times New Roman" w:hAnsi="Wingdings" w:cs="Aria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Calibri" w:eastAsia="Times New Roman" w:hAnsi="Calibri" w:cs="Calibri"/>
      <w:b w:val="0"/>
      <w:color w:val="FFFFFF"/>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Symbol" w:hAnsi="Symbol" w:cs="Symbol"/>
    </w:rPr>
  </w:style>
  <w:style w:type="character" w:customStyle="1" w:styleId="WW8Num16z2">
    <w:name w:val="WW8Num16z2"/>
    <w:rPr>
      <w:rFonts w:ascii="Wingdings" w:hAnsi="Wingdings" w:cs="Wingdings"/>
    </w:rPr>
  </w:style>
  <w:style w:type="character" w:customStyle="1" w:styleId="WW8Num16z4">
    <w:name w:val="WW8Num16z4"/>
    <w:rPr>
      <w:rFonts w:ascii="Courier New" w:hAnsi="Courier New" w:cs="Courier New"/>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color w:val="000000"/>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BodyTextChar">
    <w:name w:val="Body Text Char"/>
    <w:rPr>
      <w:rFonts w:ascii="Arial" w:hAnsi="Arial" w:cs="Arial"/>
      <w:color w:val="343433"/>
      <w:szCs w:val="24"/>
    </w:rPr>
  </w:style>
  <w:style w:type="character" w:customStyle="1" w:styleId="Heading3Char">
    <w:name w:val="Heading 3 Char"/>
    <w:rPr>
      <w:rFonts w:ascii="Arial" w:hAnsi="Arial" w:cs="Arial"/>
      <w:b/>
      <w:color w:val="59B999"/>
      <w:sz w:val="24"/>
      <w:szCs w:val="28"/>
      <w:lang w:val="x-none"/>
    </w:rPr>
  </w:style>
  <w:style w:type="character" w:customStyle="1" w:styleId="HeaderChar">
    <w:name w:val="Header Char"/>
    <w:uiPriority w:val="99"/>
    <w:rPr>
      <w:rFonts w:ascii="Segoe UI Light" w:hAnsi="Segoe UI Light" w:cs="Segoe UI Light"/>
      <w:sz w:val="18"/>
      <w:szCs w:val="24"/>
    </w:rPr>
  </w:style>
  <w:style w:type="character" w:customStyle="1" w:styleId="FooterChar">
    <w:name w:val="Footer Char"/>
    <w:uiPriority w:val="99"/>
    <w:rPr>
      <w:rFonts w:ascii="Segoe UI Light" w:hAnsi="Segoe UI Light" w:cs="Segoe UI Light"/>
      <w:sz w:val="18"/>
      <w:szCs w:val="24"/>
    </w:rPr>
  </w:style>
  <w:style w:type="character" w:styleId="Hyperlink">
    <w:name w:val="Hyperlink"/>
    <w:rPr>
      <w:rFonts w:ascii="Arial" w:hAnsi="Arial" w:cs="Arial"/>
      <w:color w:val="0000FF"/>
      <w:sz w:val="20"/>
      <w:u w:val="single"/>
    </w:rPr>
  </w:style>
  <w:style w:type="character" w:customStyle="1" w:styleId="BalloonTextChar">
    <w:name w:val="Balloon Text Char"/>
    <w:rPr>
      <w:rFonts w:ascii="Tahoma" w:eastAsia="Times New Roman" w:hAnsi="Tahoma" w:cs="Tahoma"/>
      <w:sz w:val="16"/>
      <w:szCs w:val="16"/>
      <w:lang w:val="en-US"/>
    </w:rPr>
  </w:style>
  <w:style w:type="character" w:customStyle="1" w:styleId="TOC1Char">
    <w:name w:val="TOC 1 Char"/>
    <w:rPr>
      <w:rFonts w:ascii="Arial" w:hAnsi="Arial" w:cs="Arial"/>
      <w:color w:val="343433"/>
      <w:szCs w:val="24"/>
      <w:lang w:val="x-none"/>
    </w:rPr>
  </w:style>
  <w:style w:type="character" w:customStyle="1" w:styleId="TOC2Char">
    <w:name w:val="TOC 2 Char"/>
    <w:rPr>
      <w:rFonts w:ascii="Arial" w:hAnsi="Arial" w:cs="Arial"/>
      <w:color w:val="343433"/>
      <w:szCs w:val="24"/>
      <w:lang w:val="en-US"/>
    </w:rPr>
  </w:style>
  <w:style w:type="character" w:styleId="UnresolvedMention">
    <w:name w:val="Unresolved Mention"/>
    <w:uiPriority w:val="99"/>
    <w:rPr>
      <w:color w:val="605E5C"/>
      <w:shd w:val="clear" w:color="auto" w:fill="E1DFDD"/>
    </w:rPr>
  </w:style>
  <w:style w:type="character" w:customStyle="1" w:styleId="Heading1Char">
    <w:name w:val="Heading 1 Char"/>
    <w:rPr>
      <w:rFonts w:ascii="Arial" w:hAnsi="Arial" w:cs="Arial"/>
      <w:b/>
      <w:bCs/>
      <w:color w:val="016C8C"/>
      <w:sz w:val="40"/>
      <w:szCs w:val="28"/>
    </w:rPr>
  </w:style>
  <w:style w:type="character" w:customStyle="1" w:styleId="Heading2Char">
    <w:name w:val="Heading 2 Char"/>
    <w:rPr>
      <w:rFonts w:ascii="Arial" w:hAnsi="Arial" w:cs="Arial"/>
      <w:b/>
      <w:color w:val="2D2D2F"/>
      <w:sz w:val="32"/>
      <w:szCs w:val="28"/>
      <w:lang w:val="x-none"/>
    </w:rPr>
  </w:style>
  <w:style w:type="character" w:customStyle="1" w:styleId="Heading4Char">
    <w:name w:val="Heading 4 Char"/>
    <w:rPr>
      <w:b/>
      <w:bCs/>
      <w:sz w:val="28"/>
      <w:szCs w:val="28"/>
      <w:lang w:val="x-none"/>
    </w:rPr>
  </w:style>
  <w:style w:type="character" w:customStyle="1" w:styleId="Heading5Char">
    <w:name w:val="Heading 5 Char"/>
    <w:rPr>
      <w:rFonts w:eastAsia="Times New Roman"/>
      <w:b/>
      <w:bCs/>
      <w:i/>
      <w:iCs/>
      <w:sz w:val="26"/>
      <w:szCs w:val="26"/>
      <w:lang w:val="x-none"/>
    </w:rPr>
  </w:style>
  <w:style w:type="character" w:customStyle="1" w:styleId="Heading6Char">
    <w:name w:val="Heading 6 Char"/>
    <w:rPr>
      <w:rFonts w:eastAsia="Times New Roman"/>
      <w:b/>
      <w:bCs/>
      <w:lang w:val="x-none"/>
    </w:rPr>
  </w:style>
  <w:style w:type="character" w:customStyle="1" w:styleId="Heading7Char">
    <w:name w:val="Heading 7 Char"/>
    <w:rPr>
      <w:rFonts w:eastAsia="Times New Roman"/>
      <w:sz w:val="24"/>
      <w:szCs w:val="24"/>
      <w:lang w:val="x-none"/>
    </w:rPr>
  </w:style>
  <w:style w:type="character" w:customStyle="1" w:styleId="Heading8Char">
    <w:name w:val="Heading 8 Char"/>
    <w:rPr>
      <w:rFonts w:eastAsia="Times New Roman"/>
      <w:i/>
      <w:iCs/>
      <w:sz w:val="24"/>
      <w:szCs w:val="24"/>
      <w:lang w:val="x-none"/>
    </w:rPr>
  </w:style>
  <w:style w:type="character" w:customStyle="1" w:styleId="Heading9Char">
    <w:name w:val="Heading 9 Char"/>
    <w:rPr>
      <w:rFonts w:ascii="Cambria" w:eastAsia="Times New Roman" w:hAnsi="Cambria" w:cs="Cambria"/>
      <w:lang w:val="x-none"/>
    </w:rPr>
  </w:style>
  <w:style w:type="character" w:customStyle="1" w:styleId="EndnoteTextChar">
    <w:name w:val="Endnote Text Char"/>
    <w:rPr>
      <w:rFonts w:eastAsia="Times New Roman"/>
      <w:lang w:val="en-US"/>
    </w:rPr>
  </w:style>
  <w:style w:type="character" w:customStyle="1" w:styleId="EndnoteCharacters">
    <w:name w:val="Endnote Characters"/>
    <w:rPr>
      <w:vertAlign w:val="superscript"/>
    </w:rPr>
  </w:style>
  <w:style w:type="character" w:customStyle="1" w:styleId="Level1Char">
    <w:name w:val="Level 1 Char"/>
    <w:rPr>
      <w:rFonts w:ascii="Arial" w:hAnsi="Arial" w:cs="Arial"/>
      <w:b/>
      <w:color w:val="016C8C"/>
      <w:sz w:val="40"/>
      <w:szCs w:val="24"/>
    </w:rPr>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rPr>
      <w:lang w:val="x-none"/>
    </w:rPr>
  </w:style>
  <w:style w:type="paragraph" w:styleId="List">
    <w:name w:val="List"/>
    <w:basedOn w:val="BodyText"/>
    <w:rPr>
      <w:rFonts w:cs="Mangal"/>
    </w:rPr>
  </w:style>
  <w:style w:type="paragraph" w:styleId="Caption">
    <w:name w:val="caption"/>
    <w:basedOn w:val="Normal"/>
    <w:next w:val="Normal"/>
    <w:uiPriority w:val="35"/>
    <w:qFormat/>
    <w:rPr>
      <w:b/>
      <w:bCs/>
      <w:szCs w:val="20"/>
    </w:rPr>
  </w:style>
  <w:style w:type="paragraph" w:customStyle="1" w:styleId="Index">
    <w:name w:val="Index"/>
    <w:basedOn w:val="Normal"/>
    <w:pPr>
      <w:suppressLineNumbers/>
    </w:pPr>
    <w:rPr>
      <w:rFonts w:cs="Mangal"/>
    </w:rPr>
  </w:style>
  <w:style w:type="paragraph" w:styleId="Header">
    <w:name w:val="header"/>
    <w:basedOn w:val="Normal"/>
    <w:uiPriority w:val="99"/>
    <w:pPr>
      <w:tabs>
        <w:tab w:val="center" w:pos="4680"/>
        <w:tab w:val="right" w:pos="9360"/>
      </w:tabs>
    </w:pPr>
    <w:rPr>
      <w:rFonts w:ascii="Segoe UI Light" w:hAnsi="Segoe UI Light" w:cs="Segoe UI Light"/>
      <w:color w:val="000000"/>
      <w:sz w:val="18"/>
      <w:lang w:val="x-none"/>
    </w:rPr>
  </w:style>
  <w:style w:type="paragraph" w:styleId="Footer">
    <w:name w:val="footer"/>
    <w:basedOn w:val="Normal"/>
    <w:uiPriority w:val="99"/>
    <w:pPr>
      <w:tabs>
        <w:tab w:val="center" w:pos="4680"/>
        <w:tab w:val="right" w:pos="9360"/>
      </w:tabs>
    </w:pPr>
    <w:rPr>
      <w:rFonts w:ascii="Segoe UI Light" w:hAnsi="Segoe UI Light" w:cs="Segoe UI Light"/>
      <w:color w:val="000000"/>
      <w:sz w:val="18"/>
      <w:lang w:val="x-none"/>
    </w:rPr>
  </w:style>
  <w:style w:type="paragraph" w:styleId="BalloonText">
    <w:name w:val="Balloon Text"/>
    <w:basedOn w:val="Normal"/>
    <w:rPr>
      <w:rFonts w:ascii="Tahoma" w:eastAsia="Times New Roman" w:hAnsi="Tahoma" w:cs="Tahoma"/>
      <w:color w:val="000000"/>
      <w:sz w:val="16"/>
      <w:szCs w:val="16"/>
    </w:rPr>
  </w:style>
  <w:style w:type="paragraph" w:styleId="TOC1">
    <w:name w:val="toc 1"/>
    <w:basedOn w:val="Normal"/>
    <w:next w:val="Normal"/>
    <w:pPr>
      <w:spacing w:before="40" w:after="40"/>
    </w:pPr>
    <w:rPr>
      <w:lang w:val="x-none"/>
    </w:rPr>
  </w:style>
  <w:style w:type="paragraph" w:styleId="TOC2">
    <w:name w:val="toc 2"/>
    <w:basedOn w:val="Normal"/>
    <w:next w:val="Normal"/>
    <w:pPr>
      <w:spacing w:before="40" w:after="40"/>
      <w:ind w:left="198"/>
    </w:pPr>
  </w:style>
  <w:style w:type="paragraph" w:customStyle="1" w:styleId="BulletStyle">
    <w:name w:val="BulletStyle"/>
    <w:basedOn w:val="Normal"/>
    <w:pPr>
      <w:numPr>
        <w:numId w:val="2"/>
      </w:numPr>
      <w:ind w:firstLine="0"/>
    </w:pPr>
  </w:style>
  <w:style w:type="paragraph" w:customStyle="1" w:styleId="FrameContents">
    <w:name w:val="Frame Contents"/>
    <w:basedOn w:val="BodyText"/>
    <w:rPr>
      <w:color w:val="000000"/>
    </w:rPr>
  </w:style>
  <w:style w:type="paragraph" w:styleId="EndnoteText">
    <w:name w:val="endnote text"/>
    <w:basedOn w:val="Normal"/>
    <w:rPr>
      <w:rFonts w:ascii="Calibri" w:eastAsia="Times New Roman" w:hAnsi="Calibri" w:cs="Calibri"/>
      <w:color w:val="000000"/>
      <w:szCs w:val="20"/>
    </w:rPr>
  </w:style>
  <w:style w:type="paragraph" w:customStyle="1" w:styleId="Level1">
    <w:name w:val="Level 1"/>
    <w:basedOn w:val="Normal"/>
    <w:pPr>
      <w:spacing w:after="100"/>
      <w:jc w:val="left"/>
    </w:pPr>
    <w:rPr>
      <w:b/>
      <w:color w:val="016C8C"/>
      <w:sz w:val="40"/>
    </w:rPr>
  </w:style>
  <w:style w:type="paragraph" w:customStyle="1" w:styleId="Level2">
    <w:name w:val="Level 2"/>
    <w:basedOn w:val="Normal"/>
    <w:next w:val="Normal"/>
    <w:pPr>
      <w:spacing w:after="100"/>
      <w:jc w:val="left"/>
    </w:pPr>
    <w:rPr>
      <w:b/>
      <w:color w:val="2D2D2F"/>
      <w:sz w:val="32"/>
      <w:szCs w:val="28"/>
    </w:rPr>
  </w:style>
  <w:style w:type="paragraph" w:customStyle="1" w:styleId="Level3">
    <w:name w:val="Level 3"/>
    <w:basedOn w:val="Normal"/>
    <w:next w:val="Normal"/>
    <w:pPr>
      <w:spacing w:after="20"/>
      <w:jc w:val="left"/>
    </w:pPr>
    <w:rPr>
      <w:b/>
      <w:color w:val="4EBFC7"/>
      <w:sz w:val="24"/>
    </w:rPr>
  </w:style>
  <w:style w:type="paragraph" w:customStyle="1" w:styleId="Level4">
    <w:name w:val="Level 4"/>
    <w:basedOn w:val="Normal"/>
    <w:next w:val="Normal"/>
    <w:pPr>
      <w:spacing w:after="20"/>
      <w:jc w:val="left"/>
    </w:pPr>
    <w:rPr>
      <w:b/>
      <w:color w:val="2D2D2F"/>
      <w:sz w:val="24"/>
      <w:szCs w:val="18"/>
    </w:rPr>
  </w:style>
  <w:style w:type="paragraph" w:customStyle="1" w:styleId="TableHeaderLeft">
    <w:name w:val="Table Header Left"/>
    <w:basedOn w:val="Normal"/>
    <w:next w:val="Normal"/>
    <w:pPr>
      <w:jc w:val="left"/>
    </w:pPr>
    <w:rPr>
      <w:b/>
      <w:color w:val="FFFFFF"/>
    </w:rPr>
  </w:style>
  <w:style w:type="paragraph" w:customStyle="1" w:styleId="TableHeaderOther">
    <w:name w:val="Table Header Other"/>
    <w:basedOn w:val="TableHeaderLeft"/>
    <w:pPr>
      <w:jc w:val="center"/>
    </w:pPr>
  </w:style>
  <w:style w:type="paragraph" w:customStyle="1" w:styleId="TableHeaderRight">
    <w:name w:val="Table Header Right"/>
    <w:basedOn w:val="TableHeaderLeft"/>
    <w:next w:val="Normal"/>
    <w:pPr>
      <w:jc w:val="right"/>
    </w:pPr>
  </w:style>
  <w:style w:type="paragraph" w:customStyle="1" w:styleId="TableTextLeft">
    <w:name w:val="Table Text Left"/>
    <w:basedOn w:val="Normal"/>
    <w:next w:val="Normal"/>
    <w:pPr>
      <w:jc w:val="left"/>
    </w:pPr>
  </w:style>
  <w:style w:type="paragraph" w:customStyle="1" w:styleId="TableTextOther">
    <w:name w:val="Table Text Other"/>
    <w:basedOn w:val="Normal"/>
    <w:next w:val="Normal"/>
    <w:pPr>
      <w:jc w:val="center"/>
    </w:pPr>
  </w:style>
  <w:style w:type="paragraph" w:customStyle="1" w:styleId="TableTextRight">
    <w:name w:val="Table Text Right"/>
    <w:basedOn w:val="Normal"/>
    <w:next w:val="Normal"/>
    <w:pPr>
      <w:jc w:val="right"/>
    </w:pPr>
  </w:style>
  <w:style w:type="paragraph" w:styleId="TOCHeading">
    <w:name w:val="TOC Heading"/>
    <w:basedOn w:val="Heading1"/>
    <w:next w:val="Normal"/>
    <w:qFormat/>
    <w:pPr>
      <w:keepLines w:val="0"/>
      <w:numPr>
        <w:numId w:val="0"/>
      </w:numPr>
      <w:spacing w:before="240" w:after="60"/>
      <w:jc w:val="both"/>
    </w:pPr>
    <w:rPr>
      <w:rFonts w:ascii="Cambria" w:eastAsia="Times New Roman" w:hAnsi="Cambria" w:cs="Cambria"/>
      <w:b w:val="0"/>
      <w:color w:val="000000"/>
      <w:kern w:val="1"/>
      <w:sz w:val="32"/>
      <w:szCs w:val="32"/>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Title">
    <w:name w:val="Title"/>
    <w:basedOn w:val="Normal"/>
    <w:link w:val="TitleChar"/>
    <w:qFormat/>
    <w:rsid w:val="008115FB"/>
    <w:pPr>
      <w:suppressAutoHyphens w:val="0"/>
      <w:autoSpaceDE w:val="0"/>
      <w:autoSpaceDN w:val="0"/>
      <w:jc w:val="center"/>
    </w:pPr>
    <w:rPr>
      <w:rFonts w:eastAsia="Times New Roman" w:cs="Times New Roman"/>
      <w:b/>
      <w:bCs/>
      <w:i/>
      <w:iCs/>
      <w:color w:val="929397"/>
      <w:sz w:val="40"/>
      <w:szCs w:val="40"/>
      <w:lang w:val="en-US" w:eastAsia="x-none"/>
    </w:rPr>
  </w:style>
  <w:style w:type="character" w:customStyle="1" w:styleId="TitleChar">
    <w:name w:val="Title Char"/>
    <w:link w:val="Title"/>
    <w:rsid w:val="008115FB"/>
    <w:rPr>
      <w:rFonts w:ascii="Arial" w:hAnsi="Arial"/>
      <w:b/>
      <w:bCs/>
      <w:i/>
      <w:iCs/>
      <w:color w:val="929397"/>
      <w:sz w:val="40"/>
      <w:szCs w:val="40"/>
      <w:lang w:val="en-US" w:eastAsia="x-none"/>
    </w:rPr>
  </w:style>
  <w:style w:type="table" w:styleId="TableGrid">
    <w:name w:val="Table Grid"/>
    <w:basedOn w:val="TableNormal"/>
    <w:uiPriority w:val="39"/>
    <w:rsid w:val="008115FB"/>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115FB"/>
    <w:pPr>
      <w:suppressAutoHyphens w:val="0"/>
      <w:autoSpaceDE w:val="0"/>
      <w:autoSpaceDN w:val="0"/>
      <w:jc w:val="center"/>
    </w:pPr>
    <w:rPr>
      <w:rFonts w:eastAsia="Times New Roman" w:cs="Times New Roman"/>
      <w:b/>
      <w:bCs/>
      <w:i/>
      <w:iCs/>
      <w:color w:val="929397"/>
      <w:sz w:val="22"/>
      <w:szCs w:val="22"/>
      <w:u w:val="single"/>
      <w:lang w:val="x-none" w:eastAsia="x-none"/>
    </w:rPr>
  </w:style>
  <w:style w:type="character" w:customStyle="1" w:styleId="SubtitleChar">
    <w:name w:val="Subtitle Char"/>
    <w:link w:val="Subtitle"/>
    <w:rsid w:val="008115FB"/>
    <w:rPr>
      <w:rFonts w:ascii="Arial" w:hAnsi="Arial"/>
      <w:b/>
      <w:bCs/>
      <w:i/>
      <w:iCs/>
      <w:color w:val="929397"/>
      <w:sz w:val="22"/>
      <w:szCs w:val="22"/>
      <w:u w:val="single"/>
      <w:lang w:val="x-none" w:eastAsia="x-none"/>
    </w:rPr>
  </w:style>
  <w:style w:type="paragraph" w:styleId="BodyText2">
    <w:name w:val="Body Text 2"/>
    <w:basedOn w:val="Normal"/>
    <w:link w:val="BodyText2Char"/>
    <w:rsid w:val="008115FB"/>
    <w:pPr>
      <w:suppressAutoHyphens w:val="0"/>
      <w:spacing w:after="120" w:line="480" w:lineRule="auto"/>
      <w:jc w:val="left"/>
    </w:pPr>
    <w:rPr>
      <w:rFonts w:eastAsia="Times New Roman" w:cs="Times New Roman"/>
      <w:color w:val="929397"/>
      <w:szCs w:val="20"/>
      <w:lang w:val="x-none" w:eastAsia="en-AU"/>
    </w:rPr>
  </w:style>
  <w:style w:type="character" w:customStyle="1" w:styleId="BodyText2Char">
    <w:name w:val="Body Text 2 Char"/>
    <w:link w:val="BodyText2"/>
    <w:rsid w:val="008115FB"/>
    <w:rPr>
      <w:rFonts w:ascii="Arial" w:hAnsi="Arial"/>
      <w:color w:val="929397"/>
      <w:lang w:val="x-none"/>
    </w:rPr>
  </w:style>
  <w:style w:type="character" w:styleId="PageNumber">
    <w:name w:val="page number"/>
    <w:rsid w:val="008115FB"/>
  </w:style>
  <w:style w:type="paragraph" w:styleId="ListParagraph">
    <w:name w:val="List Paragraph"/>
    <w:basedOn w:val="Normal"/>
    <w:qFormat/>
    <w:rsid w:val="008115FB"/>
    <w:pPr>
      <w:suppressAutoHyphens w:val="0"/>
      <w:ind w:left="720"/>
      <w:contextualSpacing/>
      <w:jc w:val="left"/>
    </w:pPr>
    <w:rPr>
      <w:rFonts w:cs="Times New Roman"/>
      <w:color w:val="929397"/>
      <w:lang w:eastAsia="en-AU"/>
    </w:rPr>
  </w:style>
  <w:style w:type="character" w:customStyle="1" w:styleId="CharChar3">
    <w:name w:val="Char Char3"/>
    <w:locked/>
    <w:rsid w:val="008115FB"/>
    <w:rPr>
      <w:rFonts w:ascii="Times New Roman" w:hAnsi="Times New Roman" w:cs="Times New Roman"/>
      <w:b/>
      <w:bCs/>
      <w:i/>
      <w:iCs/>
      <w:u w:val="single"/>
    </w:rPr>
  </w:style>
  <w:style w:type="paragraph" w:styleId="CommentText">
    <w:name w:val="annotation text"/>
    <w:basedOn w:val="Normal"/>
    <w:link w:val="CommentTextChar"/>
    <w:rsid w:val="008115FB"/>
    <w:pPr>
      <w:suppressAutoHyphens w:val="0"/>
      <w:jc w:val="left"/>
    </w:pPr>
    <w:rPr>
      <w:rFonts w:eastAsia="Times New Roman" w:cs="Times New Roman"/>
      <w:color w:val="929397"/>
      <w:szCs w:val="20"/>
      <w:lang w:val="x-none" w:eastAsia="en-AU"/>
    </w:rPr>
  </w:style>
  <w:style w:type="character" w:customStyle="1" w:styleId="CommentTextChar">
    <w:name w:val="Comment Text Char"/>
    <w:link w:val="CommentText"/>
    <w:rsid w:val="008115FB"/>
    <w:rPr>
      <w:rFonts w:ascii="Arial" w:hAnsi="Arial"/>
      <w:color w:val="929397"/>
      <w:lang w:val="x-none"/>
    </w:rPr>
  </w:style>
  <w:style w:type="character" w:customStyle="1" w:styleId="CommentSubjectChar">
    <w:name w:val="Comment Subject Char"/>
    <w:link w:val="CommentSubject"/>
    <w:semiHidden/>
    <w:rsid w:val="008115FB"/>
    <w:rPr>
      <w:b/>
      <w:bCs/>
    </w:rPr>
  </w:style>
  <w:style w:type="paragraph" w:styleId="CommentSubject">
    <w:name w:val="annotation subject"/>
    <w:basedOn w:val="CommentText"/>
    <w:next w:val="CommentText"/>
    <w:link w:val="CommentSubjectChar"/>
    <w:semiHidden/>
    <w:rsid w:val="008115FB"/>
    <w:rPr>
      <w:rFonts w:ascii="Times New Roman" w:hAnsi="Times New Roman"/>
      <w:b/>
      <w:bCs/>
      <w:color w:val="auto"/>
      <w:lang w:val="en-AU"/>
    </w:rPr>
  </w:style>
  <w:style w:type="character" w:customStyle="1" w:styleId="CommentSubjectChar1">
    <w:name w:val="Comment Subject Char1"/>
    <w:uiPriority w:val="99"/>
    <w:semiHidden/>
    <w:rsid w:val="008115FB"/>
    <w:rPr>
      <w:rFonts w:ascii="Arial" w:hAnsi="Arial"/>
      <w:b/>
      <w:bCs/>
      <w:color w:val="929397"/>
      <w:lang w:val="x-none"/>
    </w:rPr>
  </w:style>
  <w:style w:type="character" w:styleId="Emphasis">
    <w:name w:val="Emphasis"/>
    <w:qFormat/>
    <w:rsid w:val="008115FB"/>
    <w:rPr>
      <w:i/>
      <w:iCs/>
    </w:rPr>
  </w:style>
  <w:style w:type="character" w:styleId="CommentReference">
    <w:name w:val="annotation reference"/>
    <w:rsid w:val="008115FB"/>
    <w:rPr>
      <w:sz w:val="16"/>
      <w:szCs w:val="16"/>
    </w:rPr>
  </w:style>
  <w:style w:type="paragraph" w:customStyle="1" w:styleId="Normaltext">
    <w:name w:val="Normal text"/>
    <w:basedOn w:val="Normal"/>
    <w:link w:val="NormaltextChar"/>
    <w:qFormat/>
    <w:rsid w:val="008115FB"/>
    <w:pPr>
      <w:suppressAutoHyphens w:val="0"/>
      <w:jc w:val="left"/>
    </w:pPr>
    <w:rPr>
      <w:rFonts w:eastAsia="Times New Roman"/>
      <w:color w:val="929397"/>
      <w:sz w:val="18"/>
      <w:szCs w:val="18"/>
      <w:lang w:eastAsia="en-AU"/>
    </w:rPr>
  </w:style>
  <w:style w:type="character" w:customStyle="1" w:styleId="NormaltextChar">
    <w:name w:val="Normal text Char"/>
    <w:link w:val="Normaltext"/>
    <w:rsid w:val="008115FB"/>
    <w:rPr>
      <w:rFonts w:ascii="Arial" w:hAnsi="Arial" w:cs="Arial"/>
      <w:color w:val="929397"/>
      <w:sz w:val="18"/>
      <w:szCs w:val="18"/>
    </w:rPr>
  </w:style>
  <w:style w:type="paragraph" w:customStyle="1" w:styleId="NormalBold">
    <w:name w:val="Normal Bold"/>
    <w:basedOn w:val="Normal"/>
    <w:link w:val="NormalBoldChar"/>
    <w:qFormat/>
    <w:rsid w:val="008115FB"/>
    <w:pPr>
      <w:suppressAutoHyphens w:val="0"/>
      <w:jc w:val="left"/>
    </w:pPr>
    <w:rPr>
      <w:rFonts w:eastAsia="Times New Roman"/>
      <w:b/>
      <w:color w:val="929397"/>
      <w:sz w:val="18"/>
      <w:szCs w:val="18"/>
      <w:lang w:eastAsia="en-AU"/>
    </w:rPr>
  </w:style>
  <w:style w:type="character" w:customStyle="1" w:styleId="NormalBoldChar">
    <w:name w:val="Normal Bold Char"/>
    <w:link w:val="NormalBold"/>
    <w:rsid w:val="008115FB"/>
    <w:rPr>
      <w:rFonts w:ascii="Arial" w:hAnsi="Arial" w:cs="Arial"/>
      <w:b/>
      <w:color w:val="929397"/>
      <w:sz w:val="18"/>
      <w:szCs w:val="18"/>
    </w:rPr>
  </w:style>
  <w:style w:type="paragraph" w:customStyle="1" w:styleId="NormalText0">
    <w:name w:val="Normal Text"/>
    <w:basedOn w:val="Normal"/>
    <w:qFormat/>
    <w:rsid w:val="008115FB"/>
    <w:pPr>
      <w:suppressAutoHyphens w:val="0"/>
    </w:pPr>
    <w:rPr>
      <w:rFonts w:eastAsia="Times New Roman"/>
      <w:color w:val="929397"/>
      <w:sz w:val="18"/>
      <w:szCs w:val="18"/>
      <w:lang w:eastAsia="en-AU"/>
    </w:rPr>
  </w:style>
  <w:style w:type="paragraph" w:customStyle="1" w:styleId="Normalfont">
    <w:name w:val="$$$Normal font"/>
    <w:basedOn w:val="Normal"/>
    <w:link w:val="NormalfontChar"/>
    <w:qFormat/>
    <w:rsid w:val="008115FB"/>
    <w:pPr>
      <w:suppressAutoHyphens w:val="0"/>
      <w:spacing w:line="290" w:lineRule="exact"/>
      <w:jc w:val="left"/>
    </w:pPr>
    <w:rPr>
      <w:rFonts w:ascii="Morningstar 1" w:eastAsia="Times New Roman" w:hAnsi="Morningstar 1" w:cs="Times New Roman"/>
      <w:color w:val="auto"/>
      <w:sz w:val="23"/>
      <w:szCs w:val="20"/>
      <w:lang w:val="x-none" w:eastAsia="en-US"/>
    </w:rPr>
  </w:style>
  <w:style w:type="character" w:customStyle="1" w:styleId="NormalfontChar">
    <w:name w:val="$$$Normal font Char"/>
    <w:link w:val="Normalfont"/>
    <w:rsid w:val="008115FB"/>
    <w:rPr>
      <w:rFonts w:ascii="Morningstar 1" w:hAnsi="Morningstar 1"/>
      <w:sz w:val="23"/>
      <w:lang w:val="x-none" w:eastAsia="en-US"/>
    </w:rPr>
  </w:style>
  <w:style w:type="paragraph" w:styleId="NormalWeb">
    <w:name w:val="Normal (Web)"/>
    <w:basedOn w:val="Normal"/>
    <w:uiPriority w:val="99"/>
    <w:unhideWhenUsed/>
    <w:rsid w:val="008115FB"/>
    <w:pPr>
      <w:suppressAutoHyphens w:val="0"/>
      <w:spacing w:after="90" w:line="144" w:lineRule="atLeast"/>
      <w:jc w:val="left"/>
    </w:pPr>
    <w:rPr>
      <w:rFonts w:ascii="Times New Roman" w:eastAsia="Times New Roman" w:hAnsi="Times New Roman" w:cs="Times New Roman"/>
      <w:color w:val="auto"/>
      <w:sz w:val="24"/>
      <w:lang w:eastAsia="en-AU"/>
    </w:rPr>
  </w:style>
  <w:style w:type="paragraph" w:customStyle="1" w:styleId="Normalnospaceafter">
    <w:name w:val="*Normal no space after"/>
    <w:basedOn w:val="Normal"/>
    <w:qFormat/>
    <w:rsid w:val="008115FB"/>
    <w:pPr>
      <w:widowControl w:val="0"/>
      <w:suppressAutoHyphens w:val="0"/>
      <w:autoSpaceDE w:val="0"/>
      <w:autoSpaceDN w:val="0"/>
      <w:adjustRightInd w:val="0"/>
      <w:spacing w:line="260" w:lineRule="exact"/>
      <w:jc w:val="left"/>
    </w:pPr>
    <w:rPr>
      <w:rFonts w:ascii="Morningstar 1" w:hAnsi="Morningstar 1" w:cs="Univers LT Std 47 Cn Lt"/>
      <w:color w:val="000000"/>
      <w:spacing w:val="-2"/>
      <w:sz w:val="19"/>
      <w:szCs w:val="18"/>
      <w:lang w:eastAsia="en-AU"/>
    </w:rPr>
  </w:style>
  <w:style w:type="paragraph" w:customStyle="1" w:styleId="PageTitleLightBlue">
    <w:name w:val="*Page Title Light Blue"/>
    <w:basedOn w:val="ListParagraph"/>
    <w:qFormat/>
    <w:rsid w:val="008115FB"/>
    <w:pPr>
      <w:ind w:left="0"/>
    </w:pPr>
    <w:rPr>
      <w:rFonts w:cs="Arial"/>
      <w:color w:val="auto"/>
      <w:szCs w:val="20"/>
      <w:lang w:val="en-US"/>
    </w:rPr>
  </w:style>
  <w:style w:type="paragraph" w:customStyle="1" w:styleId="Pa16">
    <w:name w:val="Pa16"/>
    <w:basedOn w:val="Normal"/>
    <w:next w:val="Normal"/>
    <w:uiPriority w:val="99"/>
    <w:rsid w:val="008115FB"/>
    <w:pPr>
      <w:suppressAutoHyphens w:val="0"/>
      <w:autoSpaceDE w:val="0"/>
      <w:autoSpaceDN w:val="0"/>
      <w:adjustRightInd w:val="0"/>
      <w:spacing w:line="191" w:lineRule="atLeast"/>
      <w:jc w:val="left"/>
    </w:pPr>
    <w:rPr>
      <w:rFonts w:ascii="Univers LT Std 47 Cn Lt" w:eastAsia="Times New Roman" w:hAnsi="Univers LT Std 47 Cn Lt" w:cs="Times New Roman"/>
      <w:color w:val="auto"/>
      <w:sz w:val="24"/>
      <w:lang w:eastAsia="en-AU"/>
    </w:rPr>
  </w:style>
  <w:style w:type="paragraph" w:customStyle="1" w:styleId="normalnospaceafter0">
    <w:name w:val="normalnospaceafter"/>
    <w:basedOn w:val="Normal"/>
    <w:rsid w:val="008115FB"/>
    <w:pPr>
      <w:suppressAutoHyphens w:val="0"/>
      <w:jc w:val="left"/>
    </w:pPr>
    <w:rPr>
      <w:rFonts w:ascii="Times New Roman" w:hAnsi="Times New Roman" w:cs="Times New Roman"/>
      <w:color w:val="auto"/>
      <w:sz w:val="24"/>
      <w:lang w:eastAsia="en-AU"/>
    </w:rPr>
  </w:style>
  <w:style w:type="paragraph" w:customStyle="1" w:styleId="TableParagraph">
    <w:name w:val="Table Paragraph"/>
    <w:basedOn w:val="Normal"/>
    <w:uiPriority w:val="1"/>
    <w:qFormat/>
    <w:rsid w:val="008115FB"/>
    <w:pPr>
      <w:widowControl w:val="0"/>
      <w:suppressAutoHyphens w:val="0"/>
      <w:autoSpaceDE w:val="0"/>
      <w:autoSpaceDN w:val="0"/>
      <w:jc w:val="left"/>
    </w:pPr>
    <w:rPr>
      <w:rFonts w:eastAsia="Arial"/>
      <w:color w:val="auto"/>
      <w:sz w:val="22"/>
      <w:szCs w:val="22"/>
      <w:lang w:eastAsia="en-AU" w:bidi="en-AU"/>
    </w:rPr>
  </w:style>
  <w:style w:type="character" w:styleId="PlaceholderText">
    <w:name w:val="Placeholder Text"/>
    <w:basedOn w:val="DefaultParagraphFont"/>
    <w:uiPriority w:val="99"/>
    <w:semiHidden/>
    <w:rsid w:val="00FD69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266881">
      <w:bodyDiv w:val="1"/>
      <w:marLeft w:val="0"/>
      <w:marRight w:val="0"/>
      <w:marTop w:val="0"/>
      <w:marBottom w:val="0"/>
      <w:divBdr>
        <w:top w:val="none" w:sz="0" w:space="0" w:color="auto"/>
        <w:left w:val="none" w:sz="0" w:space="0" w:color="auto"/>
        <w:bottom w:val="none" w:sz="0" w:space="0" w:color="auto"/>
        <w:right w:val="none" w:sz="0" w:space="0" w:color="auto"/>
      </w:divBdr>
    </w:div>
    <w:div w:id="740754906">
      <w:bodyDiv w:val="1"/>
      <w:marLeft w:val="0"/>
      <w:marRight w:val="0"/>
      <w:marTop w:val="0"/>
      <w:marBottom w:val="0"/>
      <w:divBdr>
        <w:top w:val="none" w:sz="0" w:space="0" w:color="auto"/>
        <w:left w:val="none" w:sz="0" w:space="0" w:color="auto"/>
        <w:bottom w:val="none" w:sz="0" w:space="0" w:color="auto"/>
        <w:right w:val="none" w:sz="0" w:space="0" w:color="auto"/>
      </w:divBdr>
    </w:div>
    <w:div w:id="813177623">
      <w:bodyDiv w:val="1"/>
      <w:marLeft w:val="0"/>
      <w:marRight w:val="0"/>
      <w:marTop w:val="0"/>
      <w:marBottom w:val="0"/>
      <w:divBdr>
        <w:top w:val="none" w:sz="0" w:space="0" w:color="auto"/>
        <w:left w:val="none" w:sz="0" w:space="0" w:color="auto"/>
        <w:bottom w:val="none" w:sz="0" w:space="0" w:color="auto"/>
        <w:right w:val="none" w:sz="0" w:space="0" w:color="auto"/>
      </w:divBdr>
    </w:div>
    <w:div w:id="1169295805">
      <w:bodyDiv w:val="1"/>
      <w:marLeft w:val="0"/>
      <w:marRight w:val="0"/>
      <w:marTop w:val="0"/>
      <w:marBottom w:val="0"/>
      <w:divBdr>
        <w:top w:val="none" w:sz="0" w:space="0" w:color="auto"/>
        <w:left w:val="none" w:sz="0" w:space="0" w:color="auto"/>
        <w:bottom w:val="none" w:sz="0" w:space="0" w:color="auto"/>
        <w:right w:val="none" w:sz="0" w:space="0" w:color="auto"/>
      </w:divBdr>
    </w:div>
    <w:div w:id="164064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orningstar.com.au/s/fsg.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033629658317544E-2"/>
          <c:y val="2.7839998475042899E-2"/>
          <c:w val="0.89182286180601389"/>
          <c:h val="0.90516870084663037"/>
        </c:manualLayout>
      </c:layout>
      <c:barChart>
        <c:barDir val="col"/>
        <c:grouping val="stacked"/>
        <c:varyColors val="0"/>
        <c:ser>
          <c:idx val="0"/>
          <c:order val="0"/>
          <c:spPr>
            <a:solidFill>
              <a:srgbClr val="BCC34C"/>
            </a:solidFill>
            <a:ln w="19050">
              <a:solidFill>
                <a:schemeClr val="tx1"/>
              </a:solidFill>
            </a:ln>
          </c:spPr>
          <c:invertIfNegative val="0"/>
          <c:dLbls>
            <c:dLbl>
              <c:idx val="0"/>
              <c:layout>
                <c:manualLayout>
                  <c:x val="0"/>
                  <c:y val="-0.100106671394436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6D2-4609-9396-9D4B43C7D971}"/>
                </c:ext>
              </c:extLst>
            </c:dLbl>
            <c:dLbl>
              <c:idx val="1"/>
              <c:layout>
                <c:manualLayout>
                  <c:x val="0"/>
                  <c:y val="-0.113936055821071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6D2-4609-9396-9D4B43C7D971}"/>
                </c:ext>
              </c:extLst>
            </c:dLbl>
            <c:dLbl>
              <c:idx val="2"/>
              <c:layout>
                <c:manualLayout>
                  <c:x val="-5.114436870890617E-5"/>
                  <c:y val="-0.150044833621294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6D2-4609-9396-9D4B43C7D971}"/>
                </c:ext>
              </c:extLst>
            </c:dLbl>
            <c:dLbl>
              <c:idx val="3"/>
              <c:layout>
                <c:manualLayout>
                  <c:x val="-1.367438910743386E-3"/>
                  <c:y val="-0.172878344850131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6D2-4609-9396-9D4B43C7D971}"/>
                </c:ext>
              </c:extLst>
            </c:dLbl>
            <c:dLbl>
              <c:idx val="4"/>
              <c:layout>
                <c:manualLayout>
                  <c:x val="0"/>
                  <c:y val="-0.1969268620452501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6D2-4609-9396-9D4B43C7D971}"/>
                </c:ext>
              </c:extLst>
            </c:dLbl>
            <c:dLbl>
              <c:idx val="5"/>
              <c:layout>
                <c:manualLayout>
                  <c:x val="1.367438910743386E-3"/>
                  <c:y val="-0.219719675352514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6D2-4609-9396-9D4B43C7D971}"/>
                </c:ext>
              </c:extLst>
            </c:dLbl>
            <c:numFmt formatCode="0.0%" sourceLinked="0"/>
            <c:spPr>
              <a:noFill/>
              <a:ln>
                <a:noFill/>
              </a:ln>
              <a:effectLst/>
            </c:spPr>
            <c:txPr>
              <a:bodyPr/>
              <a:lstStyle/>
              <a:p>
                <a:pPr>
                  <a:defRPr sz="1200">
                    <a:latin typeface="Morningstar 1"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'https://morningstaronline.sharepoint.com/sites/APACCMAA/Shared Documents/Asset Allocation Services/Australia Asset Allocation/CAF/2024/[Loss gain chart 2024 CAF Option 2.xlsx]Analytics (2024)'!$B$104:$G$104</c:f>
              <c:strCache>
                <c:ptCount val="6"/>
                <c:pt idx="0">
                  <c:v>A</c:v>
                </c:pt>
                <c:pt idx="1">
                  <c:v>B</c:v>
                </c:pt>
                <c:pt idx="2">
                  <c:v>C</c:v>
                </c:pt>
                <c:pt idx="3">
                  <c:v>D</c:v>
                </c:pt>
                <c:pt idx="4">
                  <c:v>E</c:v>
                </c:pt>
                <c:pt idx="5">
                  <c:v>F</c:v>
                </c:pt>
              </c:strCache>
            </c:strRef>
          </c:cat>
          <c:val>
            <c:numRef>
              <c:f>'https://morningstaronline.sharepoint.com/sites/APACCMAA/Shared Documents/Asset Allocation Services/Australia Asset Allocation/CAF/2024/[Loss gain chart 2024 CAF Option 2.xlsx]Analytics (2024)'!$B$111:$G$111</c:f>
              <c:numCache>
                <c:formatCode>General</c:formatCode>
                <c:ptCount val="6"/>
                <c:pt idx="0">
                  <c:v>0.105</c:v>
                </c:pt>
                <c:pt idx="1">
                  <c:v>0.14499999999999999</c:v>
                </c:pt>
                <c:pt idx="2">
                  <c:v>0.215</c:v>
                </c:pt>
                <c:pt idx="3">
                  <c:v>0.28499999999999998</c:v>
                </c:pt>
                <c:pt idx="4">
                  <c:v>0.34</c:v>
                </c:pt>
                <c:pt idx="5">
                  <c:v>0.38</c:v>
                </c:pt>
              </c:numCache>
            </c:numRef>
          </c:val>
          <c:extLst>
            <c:ext xmlns:c16="http://schemas.microsoft.com/office/drawing/2014/chart" uri="{C3380CC4-5D6E-409C-BE32-E72D297353CC}">
              <c16:uniqueId val="{00000006-76D2-4609-9396-9D4B43C7D971}"/>
            </c:ext>
          </c:extLst>
        </c:ser>
        <c:ser>
          <c:idx val="1"/>
          <c:order val="1"/>
          <c:spPr>
            <a:solidFill>
              <a:srgbClr val="69789A"/>
            </a:solidFill>
            <a:ln w="19050">
              <a:solidFill>
                <a:schemeClr val="tx1"/>
              </a:solidFill>
            </a:ln>
          </c:spPr>
          <c:invertIfNegative val="0"/>
          <c:dLbls>
            <c:dLbl>
              <c:idx val="0"/>
              <c:layout>
                <c:manualLayout>
                  <c:x val="-1.367438910743386E-3"/>
                  <c:y val="-7.93986791464838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6D2-4609-9396-9D4B43C7D971}"/>
                </c:ext>
              </c:extLst>
            </c:dLbl>
            <c:dLbl>
              <c:idx val="1"/>
              <c:layout>
                <c:manualLayout>
                  <c:x val="-8.2046334644603168E-3"/>
                  <c:y val="-8.5642761882886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6D2-4609-9396-9D4B43C7D971}"/>
                </c:ext>
              </c:extLst>
            </c:dLbl>
            <c:dLbl>
              <c:idx val="2"/>
              <c:layout>
                <c:manualLayout>
                  <c:x val="-2.734877821486772E-3"/>
                  <c:y val="-0.1106922502259806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6D2-4609-9396-9D4B43C7D971}"/>
                </c:ext>
              </c:extLst>
            </c:dLbl>
            <c:dLbl>
              <c:idx val="3"/>
              <c:layout>
                <c:manualLayout>
                  <c:x val="-2.734877821486772E-3"/>
                  <c:y val="-0.141974452250463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6D2-4609-9396-9D4B43C7D971}"/>
                </c:ext>
              </c:extLst>
            </c:dLbl>
            <c:dLbl>
              <c:idx val="4"/>
              <c:layout>
                <c:manualLayout>
                  <c:x val="-2.734877821486772E-3"/>
                  <c:y val="-0.1712140140574245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6D2-4609-9396-9D4B43C7D971}"/>
                </c:ext>
              </c:extLst>
            </c:dLbl>
            <c:dLbl>
              <c:idx val="5"/>
              <c:layout>
                <c:manualLayout>
                  <c:x val="-1.3674389107432858E-3"/>
                  <c:y val="-0.1862379731050998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6D2-4609-9396-9D4B43C7D971}"/>
                </c:ext>
              </c:extLst>
            </c:dLbl>
            <c:numFmt formatCode="0.0%" sourceLinked="0"/>
            <c:spPr>
              <a:noFill/>
              <a:ln>
                <a:noFill/>
              </a:ln>
              <a:effectLst/>
            </c:spPr>
            <c:txPr>
              <a:bodyPr/>
              <a:lstStyle/>
              <a:p>
                <a:pPr>
                  <a:defRPr sz="1200">
                    <a:latin typeface="Morningstar 1"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'https://morningstaronline.sharepoint.com/sites/APACCMAA/Shared Documents/Asset Allocation Services/Australia Asset Allocation/CAF/2024/[Loss gain chart 2024 CAF Option 2.xlsx]Analytics (2024)'!$B$104:$G$104</c:f>
              <c:strCache>
                <c:ptCount val="6"/>
                <c:pt idx="0">
                  <c:v>A</c:v>
                </c:pt>
                <c:pt idx="1">
                  <c:v>B</c:v>
                </c:pt>
                <c:pt idx="2">
                  <c:v>C</c:v>
                </c:pt>
                <c:pt idx="3">
                  <c:v>D</c:v>
                </c:pt>
                <c:pt idx="4">
                  <c:v>E</c:v>
                </c:pt>
                <c:pt idx="5">
                  <c:v>F</c:v>
                </c:pt>
              </c:strCache>
            </c:strRef>
          </c:cat>
          <c:val>
            <c:numRef>
              <c:f>'https://morningstaronline.sharepoint.com/sites/APACCMAA/Shared Documents/Asset Allocation Services/Australia Asset Allocation/CAF/2024/[Loss gain chart 2024 CAF Option 2.xlsx]Analytics (2024)'!$B$112:$G$112</c:f>
              <c:numCache>
                <c:formatCode>General</c:formatCode>
                <c:ptCount val="6"/>
                <c:pt idx="0">
                  <c:v>-0.08</c:v>
                </c:pt>
                <c:pt idx="1">
                  <c:v>-0.11</c:v>
                </c:pt>
                <c:pt idx="2">
                  <c:v>-0.16500000000000001</c:v>
                </c:pt>
                <c:pt idx="3">
                  <c:v>-0.22</c:v>
                </c:pt>
                <c:pt idx="4">
                  <c:v>-0.26500000000000001</c:v>
                </c:pt>
                <c:pt idx="5">
                  <c:v>-0.3</c:v>
                </c:pt>
              </c:numCache>
            </c:numRef>
          </c:val>
          <c:extLst>
            <c:ext xmlns:c16="http://schemas.microsoft.com/office/drawing/2014/chart" uri="{C3380CC4-5D6E-409C-BE32-E72D297353CC}">
              <c16:uniqueId val="{0000000D-76D2-4609-9396-9D4B43C7D971}"/>
            </c:ext>
          </c:extLst>
        </c:ser>
        <c:dLbls>
          <c:showLegendKey val="0"/>
          <c:showVal val="0"/>
          <c:showCatName val="0"/>
          <c:showSerName val="0"/>
          <c:showPercent val="0"/>
          <c:showBubbleSize val="0"/>
        </c:dLbls>
        <c:gapWidth val="150"/>
        <c:overlap val="100"/>
        <c:axId val="183551104"/>
        <c:axId val="183552640"/>
      </c:barChart>
      <c:catAx>
        <c:axId val="183551104"/>
        <c:scaling>
          <c:orientation val="minMax"/>
        </c:scaling>
        <c:delete val="1"/>
        <c:axPos val="b"/>
        <c:numFmt formatCode="General" sourceLinked="0"/>
        <c:majorTickMark val="out"/>
        <c:minorTickMark val="out"/>
        <c:tickLblPos val="low"/>
        <c:crossAx val="183552640"/>
        <c:crosses val="autoZero"/>
        <c:auto val="1"/>
        <c:lblAlgn val="ctr"/>
        <c:lblOffset val="100"/>
        <c:noMultiLvlLbl val="0"/>
      </c:catAx>
      <c:valAx>
        <c:axId val="183552640"/>
        <c:scaling>
          <c:orientation val="minMax"/>
          <c:max val="0.5"/>
          <c:min val="-0.5"/>
        </c:scaling>
        <c:delete val="0"/>
        <c:axPos val="l"/>
        <c:numFmt formatCode="0%" sourceLinked="0"/>
        <c:majorTickMark val="out"/>
        <c:minorTickMark val="none"/>
        <c:tickLblPos val="nextTo"/>
        <c:txPr>
          <a:bodyPr/>
          <a:lstStyle/>
          <a:p>
            <a:pPr>
              <a:defRPr sz="1200">
                <a:latin typeface="Morningstar 1" pitchFamily="34" charset="0"/>
              </a:defRPr>
            </a:pPr>
            <a:endParaRPr lang="en-US"/>
          </a:p>
        </c:txPr>
        <c:crossAx val="183551104"/>
        <c:crosses val="autoZero"/>
        <c:crossBetween val="between"/>
      </c:valAx>
    </c:plotArea>
    <c:plotVisOnly val="1"/>
    <c:dispBlanksAs val="gap"/>
    <c:showDLblsOverMax val="0"/>
  </c:chart>
  <c:spPr>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670D4BCEFB4142BA87B8AA619C410C"/>
        <w:category>
          <w:name w:val="General"/>
          <w:gallery w:val="placeholder"/>
        </w:category>
        <w:types>
          <w:type w:val="bbPlcHdr"/>
        </w:types>
        <w:behaviors>
          <w:behavior w:val="content"/>
        </w:behaviors>
        <w:guid w:val="{15FADF3A-60B6-4A06-9C7A-31B3A1327F30}"/>
      </w:docPartPr>
      <w:docPartBody>
        <w:p w:rsidR="007C6F8A" w:rsidRDefault="00230B68" w:rsidP="00230B68">
          <w:pPr>
            <w:pStyle w:val="A3670D4BCEFB4142BA87B8AA619C410C"/>
          </w:pPr>
          <w:r w:rsidRPr="005118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orningstar 1">
    <w:altName w:val="Calibri"/>
    <w:charset w:val="00"/>
    <w:family w:val="swiss"/>
    <w:pitch w:val="variable"/>
    <w:sig w:usb0="00000087" w:usb1="00000000" w:usb2="00000000" w:usb3="00000000" w:csb0="0000001B" w:csb1="00000000"/>
  </w:font>
  <w:font w:name="Univers LT Std 47 Cn Lt">
    <w:altName w:val="Times New Roman"/>
    <w:panose1 w:val="00000000000000000000"/>
    <w:charset w:val="00"/>
    <w:family w:val="swiss"/>
    <w:notTrueType/>
    <w:pitch w:val="variable"/>
    <w:sig w:usb0="800000AF" w:usb1="4000204A"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68"/>
    <w:rsid w:val="00130BFD"/>
    <w:rsid w:val="00134311"/>
    <w:rsid w:val="00230B68"/>
    <w:rsid w:val="00584F4E"/>
    <w:rsid w:val="00590DA0"/>
    <w:rsid w:val="00701748"/>
    <w:rsid w:val="007C6F8A"/>
    <w:rsid w:val="00883CD2"/>
    <w:rsid w:val="009A1A66"/>
    <w:rsid w:val="00B2404A"/>
    <w:rsid w:val="00B308BD"/>
    <w:rsid w:val="00C13824"/>
    <w:rsid w:val="00C255C0"/>
    <w:rsid w:val="00CF6A62"/>
    <w:rsid w:val="00E40B6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CD2"/>
    <w:rPr>
      <w:color w:val="808080"/>
    </w:rPr>
  </w:style>
  <w:style w:type="paragraph" w:customStyle="1" w:styleId="A3670D4BCEFB4142BA87B8AA619C410C">
    <w:name w:val="A3670D4BCEFB4142BA87B8AA619C410C"/>
    <w:rsid w:val="00230B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85CD00CFAFB8498C5241009B646499" ma:contentTypeVersion="13" ma:contentTypeDescription="Create a new document." ma:contentTypeScope="" ma:versionID="1373e723e3aa0f6413685c84b2611ca3">
  <xsd:schema xmlns:xsd="http://www.w3.org/2001/XMLSchema" xmlns:xs="http://www.w3.org/2001/XMLSchema" xmlns:p="http://schemas.microsoft.com/office/2006/metadata/properties" xmlns:ns2="628286b0-1045-4aee-a714-5a4506e13c43" xmlns:ns3="aea721fb-73d5-43b1-a33e-074fb160b106" targetNamespace="http://schemas.microsoft.com/office/2006/metadata/properties" ma:root="true" ma:fieldsID="dcf8824e37915d831120a7f5698e6be3" ns2:_="" ns3:_="">
    <xsd:import namespace="628286b0-1045-4aee-a714-5a4506e13c43"/>
    <xsd:import namespace="aea721fb-73d5-43b1-a33e-074fb160b106"/>
    <xsd:element name="properties">
      <xsd:complexType>
        <xsd:sequence>
          <xsd:element name="documentManagement">
            <xsd:complexType>
              <xsd:all>
                <xsd:element ref="ns2:_dlc_DocId" minOccurs="0"/>
                <xsd:element ref="ns2:_dlc_DocIdUrl" minOccurs="0"/>
                <xsd:element ref="ns2:_dlc_DocIdPersistId" minOccurs="0"/>
                <xsd:element ref="ns2:LOB" minOccurs="0"/>
                <xsd:element ref="ns2:Service_x0020_Package"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286b0-1045-4aee-a714-5a4506e13c4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OB" ma:index="11" nillable="true" ma:displayName="LOB" ma:internalName="LOB">
      <xsd:simpleType>
        <xsd:restriction base="dms:Text">
          <xsd:maxLength value="255"/>
        </xsd:restriction>
      </xsd:simpleType>
    </xsd:element>
    <xsd:element name="Service_x0020_Package" ma:index="12" nillable="true" ma:displayName="Service Package" ma:internalName="Service_x0020_Package">
      <xsd:simpleType>
        <xsd:restriction base="dms:Text">
          <xsd:maxLength value="255"/>
        </xsd:restriction>
      </xsd:simpleType>
    </xsd:element>
    <xsd:element name="TaxCatchAll" ma:index="22" nillable="true" ma:displayName="Taxonomy Catch All Column" ma:hidden="true" ma:list="{5c9355e0-d2f7-41ab-9941-18257b0c7ddb}" ma:internalName="TaxCatchAll" ma:showField="CatchAllData" ma:web="628286b0-1045-4aee-a714-5a4506e13c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721fb-73d5-43b1-a33e-074fb160b10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e66ec1-db7b-4da5-988b-4d2f64c5ff9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B xmlns="628286b0-1045-4aee-a714-5a4506e13c43">AAP</LOB>
    <Service_x0020_Package xmlns="628286b0-1045-4aee-a714-5a4506e13c43">Research AAP,Advice Docs AAP</Service_x0020_Package>
    <_dlc_DocId xmlns="628286b0-1045-4aee-a714-5a4506e13c43">CD7J37TVUQUK-1996175244-580</_dlc_DocId>
    <_dlc_DocIdUrl xmlns="628286b0-1045-4aee-a714-5a4506e13c43">
      <Url>https://pihglobal.sharepoint.com/sites/AdviserPortalProd/_layouts/15/DocIdRedir.aspx?ID=CD7J37TVUQUK-1996175244-580</Url>
      <Description>CD7J37TVUQUK-1996175244-580</Description>
    </_dlc_DocIdUrl>
    <TaxCatchAll xmlns="628286b0-1045-4aee-a714-5a4506e13c43" xsi:nil="true"/>
    <lcf76f155ced4ddcb4097134ff3c332f xmlns="aea721fb-73d5-43b1-a33e-074fb160b1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A8764F-35FC-490C-A713-54FFD3712832}">
  <ds:schemaRefs>
    <ds:schemaRef ds:uri="http://schemas.openxmlformats.org/officeDocument/2006/bibliography"/>
  </ds:schemaRefs>
</ds:datastoreItem>
</file>

<file path=customXml/itemProps2.xml><?xml version="1.0" encoding="utf-8"?>
<ds:datastoreItem xmlns:ds="http://schemas.openxmlformats.org/officeDocument/2006/customXml" ds:itemID="{8B6153E5-A4C7-41F0-ADF4-20FA6B1905A7}"/>
</file>

<file path=customXml/itemProps3.xml><?xml version="1.0" encoding="utf-8"?>
<ds:datastoreItem xmlns:ds="http://schemas.openxmlformats.org/officeDocument/2006/customXml" ds:itemID="{1212FE56-8752-4DA3-B422-3EB2899F00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3D97C5-5E7D-4DE9-B888-267BE83274BD}">
  <ds:schemaRefs>
    <ds:schemaRef ds:uri="http://schemas.microsoft.com/sharepoint/v3/contenttype/forms"/>
  </ds:schemaRefs>
</ds:datastoreItem>
</file>

<file path=customXml/itemProps5.xml><?xml version="1.0" encoding="utf-8"?>
<ds:datastoreItem xmlns:ds="http://schemas.openxmlformats.org/officeDocument/2006/customXml" ds:itemID="{44FC0B42-C9F7-401D-82A0-DEC7B549FC40}"/>
</file>

<file path=docProps/app.xml><?xml version="1.0" encoding="utf-8"?>
<Properties xmlns="http://schemas.openxmlformats.org/officeDocument/2006/extended-properties" xmlns:vt="http://schemas.openxmlformats.org/officeDocument/2006/docPropsVTypes">
  <Template>Normal</Template>
  <TotalTime>49</TotalTime>
  <Pages>9</Pages>
  <Words>2311</Words>
  <Characters>13175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Cover Letter</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subject/>
  <dc:creator>Centrepoint@cpal.com.au</dc:creator>
  <cp:keywords/>
  <cp:lastModifiedBy>Nicole Alexander</cp:lastModifiedBy>
  <cp:revision>15</cp:revision>
  <cp:lastPrinted>1899-12-31T14:00:00Z</cp:lastPrinted>
  <dcterms:created xsi:type="dcterms:W3CDTF">2025-03-24T06:49:00Z</dcterms:created>
  <dcterms:modified xsi:type="dcterms:W3CDTF">2025-12-09T04:45:00Z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0x0101009485CD00CFAFB8498C5241009B646499</vt:lpwstr>
  </property>
  <property fmtid="{D5CDD505-2E9C-101B-9397-08002B2CF9AE}" pid="3" name="MSIP_Label_ecfb5dfa-d105-4004-b638-f78298e117a7_Enabled">
    <vt:lpwstr>true</vt:lpwstr>
  </property>
  <property fmtid="{D5CDD505-2E9C-101B-9397-08002B2CF9AE}" pid="4" name="MSIP_Label_ecfb5dfa-d105-4004-b638-f78298e117a7_SetDate">
    <vt:lpwstr>2025-03-24T03:55:33Z</vt:lpwstr>
  </property>
  <property fmtid="{D5CDD505-2E9C-101B-9397-08002B2CF9AE}" pid="5" name="MSIP_Label_ecfb5dfa-d105-4004-b638-f78298e117a7_Method">
    <vt:lpwstr>Standard</vt:lpwstr>
  </property>
  <property fmtid="{D5CDD505-2E9C-101B-9397-08002B2CF9AE}" pid="6" name="MSIP_Label_ecfb5dfa-d105-4004-b638-f78298e117a7_Name">
    <vt:lpwstr>defa4170-0d19-0005-0004-bc88714345d2</vt:lpwstr>
  </property>
  <property fmtid="{D5CDD505-2E9C-101B-9397-08002B2CF9AE}" pid="7" name="MSIP_Label_ecfb5dfa-d105-4004-b638-f78298e117a7_SiteId">
    <vt:lpwstr>e087e7a1-13be-4c83-aab7-30cb630bc61b</vt:lpwstr>
  </property>
  <property fmtid="{D5CDD505-2E9C-101B-9397-08002B2CF9AE}" pid="8" name="MSIP_Label_ecfb5dfa-d105-4004-b638-f78298e117a7_ActionId">
    <vt:lpwstr>002faa78-71e5-4fdb-9d41-416c0dd84e94</vt:lpwstr>
  </property>
  <property fmtid="{D5CDD505-2E9C-101B-9397-08002B2CF9AE}" pid="9" name="MSIP_Label_ecfb5dfa-d105-4004-b638-f78298e117a7_ContentBits">
    <vt:lpwstr>0</vt:lpwstr>
  </property>
  <property fmtid="{D5CDD505-2E9C-101B-9397-08002B2CF9AE}" pid="10" name="MSIP_Label_ecfb5dfa-d105-4004-b638-f78298e117a7_Tag">
    <vt:lpwstr>10, 3, 0, 1</vt:lpwstr>
  </property>
  <property fmtid="{D5CDD505-2E9C-101B-9397-08002B2CF9AE}" pid="11" name="_dlc_DocIdItemGuid">
    <vt:lpwstr>4d066c3b-3703-45e1-8400-485d4c6777df</vt:lpwstr>
  </property>
</Properties>
</file>